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03D" w:rsidRPr="00534CBC" w:rsidRDefault="00B6303D" w:rsidP="005873DD">
      <w:pPr>
        <w:pBdr>
          <w:bottom w:val="single" w:sz="4" w:space="1" w:color="auto"/>
        </w:pBdr>
        <w:spacing w:before="120" w:after="120"/>
        <w:jc w:val="center"/>
        <w:outlineLvl w:val="0"/>
        <w:rPr>
          <w:rFonts w:ascii="Cambria" w:hAnsi="Cambria"/>
          <w:b/>
          <w:sz w:val="28"/>
          <w:szCs w:val="28"/>
          <w:lang w:val="ru-RU"/>
        </w:rPr>
      </w:pPr>
      <w:r w:rsidRPr="00534CBC">
        <w:rPr>
          <w:rFonts w:ascii="Cambria" w:hAnsi="Cambria"/>
          <w:b/>
          <w:sz w:val="28"/>
          <w:szCs w:val="28"/>
        </w:rPr>
        <w:t>НАЦИОНАЛНА АСОЦИАЦИЯ ПО ПРОГНОЗИРАНЕ И ПЛАНИРАН</w:t>
      </w:r>
      <w:r w:rsidRPr="00534CBC">
        <w:rPr>
          <w:rFonts w:ascii="Cambria" w:hAnsi="Cambria"/>
          <w:b/>
          <w:sz w:val="28"/>
          <w:szCs w:val="28"/>
          <w:lang w:val="en-US"/>
        </w:rPr>
        <w:t>E</w:t>
      </w:r>
    </w:p>
    <w:p w:rsidR="00B6303D" w:rsidRPr="00534CBC" w:rsidRDefault="00B6303D" w:rsidP="005873DD">
      <w:pPr>
        <w:spacing w:before="120" w:after="120"/>
        <w:jc w:val="center"/>
        <w:outlineLvl w:val="0"/>
        <w:rPr>
          <w:rFonts w:ascii="Cambria" w:hAnsi="Cambria"/>
          <w:b/>
          <w:sz w:val="28"/>
          <w:szCs w:val="28"/>
          <w:u w:val="single"/>
          <w:lang w:val="ru-RU"/>
        </w:rPr>
      </w:pPr>
    </w:p>
    <w:p w:rsidR="00B6303D" w:rsidRDefault="00B6303D" w:rsidP="005873DD">
      <w:pPr>
        <w:spacing w:before="120" w:after="120"/>
        <w:jc w:val="center"/>
        <w:rPr>
          <w:rFonts w:ascii="Cambria" w:hAnsi="Cambria"/>
          <w:b/>
          <w:sz w:val="28"/>
          <w:szCs w:val="28"/>
        </w:rPr>
      </w:pPr>
      <w:r w:rsidRPr="00534CBC">
        <w:rPr>
          <w:rFonts w:ascii="Cambria" w:hAnsi="Cambria"/>
          <w:b/>
          <w:sz w:val="28"/>
          <w:szCs w:val="28"/>
        </w:rPr>
        <w:t>УСТАВ</w:t>
      </w:r>
    </w:p>
    <w:p w:rsidR="00B6303D" w:rsidRPr="00534CBC" w:rsidRDefault="00B6303D" w:rsidP="005873DD">
      <w:pPr>
        <w:spacing w:before="120" w:after="120"/>
        <w:jc w:val="center"/>
        <w:rPr>
          <w:rFonts w:ascii="Cambria" w:hAnsi="Cambria"/>
          <w:sz w:val="28"/>
          <w:szCs w:val="28"/>
        </w:rPr>
      </w:pPr>
      <w:r w:rsidRPr="00534CBC">
        <w:rPr>
          <w:rFonts w:ascii="Cambria" w:hAnsi="Cambria"/>
          <w:sz w:val="28"/>
          <w:szCs w:val="28"/>
        </w:rPr>
        <w:t>на</w:t>
      </w:r>
    </w:p>
    <w:p w:rsidR="00B6303D" w:rsidRPr="00534CBC" w:rsidRDefault="00B6303D" w:rsidP="005873DD">
      <w:pPr>
        <w:spacing w:before="120" w:after="120"/>
        <w:jc w:val="center"/>
        <w:rPr>
          <w:rFonts w:ascii="Cambria" w:hAnsi="Cambria"/>
          <w:sz w:val="28"/>
          <w:szCs w:val="28"/>
        </w:rPr>
      </w:pPr>
      <w:r w:rsidRPr="00534CBC">
        <w:rPr>
          <w:rFonts w:ascii="Cambria" w:hAnsi="Cambria"/>
          <w:sz w:val="28"/>
          <w:szCs w:val="28"/>
        </w:rPr>
        <w:t>Сдружение с нестопанска цел</w:t>
      </w:r>
    </w:p>
    <w:p w:rsidR="00B6303D" w:rsidRDefault="00B6303D" w:rsidP="005873DD">
      <w:pPr>
        <w:spacing w:before="120" w:after="120"/>
        <w:jc w:val="center"/>
        <w:rPr>
          <w:rFonts w:ascii="Cambria" w:hAnsi="Cambria"/>
          <w:sz w:val="28"/>
          <w:szCs w:val="28"/>
          <w:lang w:val="en-US"/>
        </w:rPr>
      </w:pPr>
      <w:r w:rsidRPr="00534CBC">
        <w:rPr>
          <w:rFonts w:ascii="Cambria" w:hAnsi="Cambria"/>
          <w:sz w:val="28"/>
          <w:szCs w:val="28"/>
        </w:rPr>
        <w:t>„Национална асоциация по прогнозиране и планиране“ (НАПП)</w:t>
      </w:r>
    </w:p>
    <w:p w:rsidR="00FA1CF3" w:rsidRPr="004079F6" w:rsidRDefault="00FA1CF3" w:rsidP="005873DD">
      <w:pPr>
        <w:spacing w:before="120" w:after="120"/>
        <w:jc w:val="center"/>
        <w:rPr>
          <w:rFonts w:ascii="Cambria" w:hAnsi="Cambria"/>
          <w:sz w:val="24"/>
          <w:szCs w:val="28"/>
        </w:rPr>
      </w:pPr>
      <w:r w:rsidRPr="004079F6">
        <w:rPr>
          <w:rFonts w:ascii="Cambria" w:hAnsi="Cambria"/>
          <w:sz w:val="24"/>
          <w:szCs w:val="28"/>
        </w:rPr>
        <w:t xml:space="preserve">Приет на Учредително събрание, проведено на 24 септември </w:t>
      </w:r>
      <w:r w:rsidR="007C7875">
        <w:rPr>
          <w:rFonts w:ascii="Cambria" w:hAnsi="Cambria"/>
          <w:sz w:val="24"/>
          <w:szCs w:val="28"/>
        </w:rPr>
        <w:t xml:space="preserve">2015 г., </w:t>
      </w:r>
      <w:r w:rsidRPr="004079F6">
        <w:rPr>
          <w:rFonts w:ascii="Cambria" w:hAnsi="Cambria"/>
          <w:sz w:val="24"/>
          <w:szCs w:val="28"/>
        </w:rPr>
        <w:t xml:space="preserve">изм. </w:t>
      </w:r>
      <w:r w:rsidR="007C7875">
        <w:rPr>
          <w:rFonts w:ascii="Cambria" w:hAnsi="Cambria"/>
          <w:sz w:val="24"/>
          <w:szCs w:val="28"/>
        </w:rPr>
        <w:t xml:space="preserve">и доп. </w:t>
      </w:r>
      <w:r w:rsidRPr="004079F6">
        <w:rPr>
          <w:rFonts w:ascii="Cambria" w:hAnsi="Cambria"/>
          <w:sz w:val="24"/>
          <w:szCs w:val="28"/>
        </w:rPr>
        <w:t>с Решение на Общото събрание от 8 ноември 2016 г.</w:t>
      </w:r>
    </w:p>
    <w:p w:rsidR="00B6303D" w:rsidRPr="00B8239A" w:rsidRDefault="00B6303D" w:rsidP="005873DD">
      <w:pPr>
        <w:spacing w:before="120" w:after="120"/>
        <w:rPr>
          <w:rFonts w:ascii="Cambria" w:hAnsi="Cambria"/>
          <w:sz w:val="24"/>
          <w:szCs w:val="24"/>
          <w:lang w:val="ru-RU"/>
        </w:rPr>
      </w:pPr>
    </w:p>
    <w:p w:rsidR="00B6303D" w:rsidRPr="00534CBC" w:rsidRDefault="00B6303D" w:rsidP="005873DD">
      <w:pPr>
        <w:spacing w:before="120" w:after="120"/>
        <w:jc w:val="center"/>
        <w:outlineLvl w:val="0"/>
        <w:rPr>
          <w:rFonts w:ascii="Cambria" w:hAnsi="Cambria"/>
          <w:b/>
          <w:sz w:val="24"/>
          <w:szCs w:val="24"/>
        </w:rPr>
      </w:pPr>
      <w:r w:rsidRPr="00534CBC">
        <w:rPr>
          <w:rFonts w:ascii="Cambria" w:hAnsi="Cambria"/>
          <w:b/>
          <w:sz w:val="24"/>
          <w:szCs w:val="24"/>
        </w:rPr>
        <w:t>Глава първа</w:t>
      </w:r>
    </w:p>
    <w:p w:rsidR="00B6303D" w:rsidRPr="00534CBC" w:rsidRDefault="00B6303D" w:rsidP="005873DD">
      <w:pPr>
        <w:spacing w:before="120" w:after="120"/>
        <w:jc w:val="center"/>
        <w:rPr>
          <w:rFonts w:ascii="Cambria" w:hAnsi="Cambria"/>
          <w:b/>
          <w:sz w:val="24"/>
          <w:szCs w:val="24"/>
        </w:rPr>
      </w:pPr>
      <w:r w:rsidRPr="00534CBC">
        <w:rPr>
          <w:rFonts w:ascii="Cambria" w:hAnsi="Cambria"/>
          <w:b/>
          <w:sz w:val="24"/>
          <w:szCs w:val="24"/>
        </w:rPr>
        <w:t>ОБЩИ ПОЛОЖЕНИЯ</w:t>
      </w:r>
    </w:p>
    <w:p w:rsidR="00B6303D" w:rsidRPr="00534CBC" w:rsidRDefault="00B6303D" w:rsidP="005873DD">
      <w:pPr>
        <w:spacing w:before="120" w:after="120"/>
        <w:jc w:val="both"/>
        <w:rPr>
          <w:rFonts w:ascii="Cambria" w:hAnsi="Cambria"/>
          <w:sz w:val="24"/>
          <w:szCs w:val="24"/>
        </w:rPr>
      </w:pPr>
      <w:r w:rsidRPr="00534CBC">
        <w:rPr>
          <w:rFonts w:ascii="Cambria" w:hAnsi="Cambria"/>
          <w:sz w:val="24"/>
          <w:szCs w:val="24"/>
        </w:rPr>
        <w:t>Чл.1. С този Устав се уреждат създаването, организацията и дейността на Национална асоциация по прогнозиране и планиране, в съответствие с принципите на Конституцията на Република България и Закона за юридическите лица с нестопанска цел, при спазване разпоредбите на действащото законодателство.</w:t>
      </w:r>
    </w:p>
    <w:p w:rsidR="00B6303D" w:rsidRPr="00534CBC" w:rsidRDefault="00B6303D" w:rsidP="005873DD">
      <w:pPr>
        <w:spacing w:before="120" w:after="120"/>
        <w:jc w:val="both"/>
        <w:rPr>
          <w:rFonts w:ascii="Cambria" w:hAnsi="Cambria"/>
          <w:sz w:val="24"/>
          <w:szCs w:val="24"/>
        </w:rPr>
      </w:pPr>
      <w:r w:rsidRPr="00534CBC">
        <w:rPr>
          <w:rFonts w:ascii="Cambria" w:hAnsi="Cambria"/>
          <w:sz w:val="24"/>
          <w:szCs w:val="24"/>
        </w:rPr>
        <w:t>Чл.2./1/. Сдружение с нестопанска цел „Национална асоциация по прогнозиране и планиране“, наричано за краткост „Сдружението” е юридическо лице, регистрирано съгласно ЗЮЛНЦ.</w:t>
      </w:r>
    </w:p>
    <w:p w:rsidR="00B6303D" w:rsidRPr="00534CBC" w:rsidRDefault="00B6303D" w:rsidP="005873DD">
      <w:pPr>
        <w:spacing w:before="120" w:after="120"/>
        <w:jc w:val="both"/>
        <w:rPr>
          <w:rFonts w:ascii="Cambria" w:hAnsi="Cambria"/>
          <w:sz w:val="24"/>
          <w:szCs w:val="24"/>
        </w:rPr>
      </w:pPr>
      <w:r w:rsidRPr="00534CBC">
        <w:rPr>
          <w:rFonts w:ascii="Cambria" w:hAnsi="Cambria"/>
          <w:sz w:val="24"/>
          <w:szCs w:val="24"/>
        </w:rPr>
        <w:t>/2/. Сдружението се определя като организация на физически и юридически лица, специализирани в областта на планирането, разглеждано в широк смисъл като процес на разработване на прогнози, планове, стратегии, програми и проекти, за осъществяване на дейност в обществена полза.</w:t>
      </w:r>
    </w:p>
    <w:p w:rsidR="00B6303D" w:rsidRPr="00534CBC" w:rsidRDefault="00B6303D" w:rsidP="005873DD">
      <w:pPr>
        <w:spacing w:before="120" w:after="120"/>
        <w:jc w:val="both"/>
        <w:rPr>
          <w:rFonts w:ascii="Cambria" w:hAnsi="Cambria"/>
          <w:sz w:val="24"/>
          <w:szCs w:val="24"/>
        </w:rPr>
      </w:pPr>
      <w:r w:rsidRPr="00534CBC">
        <w:rPr>
          <w:rFonts w:ascii="Cambria" w:hAnsi="Cambria"/>
          <w:sz w:val="24"/>
          <w:szCs w:val="24"/>
        </w:rPr>
        <w:t>/3/. Сдружението може да създава и закрива свои клонове в страната.</w:t>
      </w:r>
    </w:p>
    <w:p w:rsidR="00B6303D" w:rsidRPr="00534CBC" w:rsidRDefault="00B6303D" w:rsidP="005873DD">
      <w:pPr>
        <w:spacing w:before="120" w:after="120"/>
        <w:jc w:val="both"/>
        <w:rPr>
          <w:rFonts w:ascii="Cambria" w:hAnsi="Cambria"/>
          <w:sz w:val="24"/>
          <w:szCs w:val="24"/>
        </w:rPr>
      </w:pPr>
      <w:r w:rsidRPr="00534CBC">
        <w:rPr>
          <w:rFonts w:ascii="Cambria" w:hAnsi="Cambria"/>
          <w:sz w:val="24"/>
          <w:szCs w:val="24"/>
        </w:rPr>
        <w:t>/4/. Сдружението не е ограничено със срок.</w:t>
      </w:r>
    </w:p>
    <w:p w:rsidR="00B6303D" w:rsidRPr="00534CBC" w:rsidRDefault="00B6303D" w:rsidP="005873DD">
      <w:pPr>
        <w:spacing w:before="120" w:after="120"/>
        <w:rPr>
          <w:rFonts w:ascii="Cambria" w:hAnsi="Cambria"/>
          <w:sz w:val="24"/>
          <w:szCs w:val="24"/>
        </w:rPr>
      </w:pPr>
      <w:r w:rsidRPr="00534CBC">
        <w:rPr>
          <w:rFonts w:ascii="Cambria" w:hAnsi="Cambria"/>
          <w:sz w:val="24"/>
          <w:szCs w:val="24"/>
        </w:rPr>
        <w:t>/5/. Сдружението има собствен печат и знак.</w:t>
      </w:r>
    </w:p>
    <w:p w:rsidR="00B6303D" w:rsidRPr="00534CBC" w:rsidRDefault="00B6303D" w:rsidP="005873DD">
      <w:pPr>
        <w:spacing w:before="120" w:after="120"/>
        <w:jc w:val="both"/>
        <w:rPr>
          <w:rFonts w:ascii="Cambria" w:hAnsi="Cambria"/>
          <w:sz w:val="24"/>
          <w:szCs w:val="24"/>
        </w:rPr>
      </w:pPr>
      <w:r w:rsidRPr="00534CBC">
        <w:rPr>
          <w:rFonts w:ascii="Cambria" w:hAnsi="Cambria"/>
          <w:sz w:val="24"/>
          <w:szCs w:val="24"/>
        </w:rPr>
        <w:t>Чл.3./1/. Наименованието на сдружението е „Национална асоциация по прогнозиране и планиране“, съкратено „НАПП”, което може допълнително да се изписва и на чужд език.</w:t>
      </w:r>
    </w:p>
    <w:p w:rsidR="00B6303D" w:rsidRPr="00534CBC" w:rsidRDefault="00B6303D" w:rsidP="005873DD">
      <w:pPr>
        <w:spacing w:before="120" w:after="120"/>
        <w:jc w:val="both"/>
        <w:rPr>
          <w:rFonts w:ascii="Cambria" w:hAnsi="Cambria"/>
          <w:sz w:val="24"/>
          <w:szCs w:val="24"/>
        </w:rPr>
      </w:pPr>
      <w:r w:rsidRPr="00534CBC">
        <w:rPr>
          <w:rFonts w:ascii="Cambria" w:hAnsi="Cambria"/>
          <w:sz w:val="24"/>
          <w:szCs w:val="24"/>
        </w:rPr>
        <w:t>/2/. Седалището на НАПП е град Свищов, област Велико Търново, а адресът на неговото управление е град Свищов, ул. „</w:t>
      </w:r>
      <w:r w:rsidRPr="00A94C2E">
        <w:rPr>
          <w:rFonts w:ascii="Cambria" w:hAnsi="Cambria"/>
          <w:sz w:val="24"/>
          <w:szCs w:val="24"/>
        </w:rPr>
        <w:t>Цанко Церковски” № 2</w:t>
      </w:r>
      <w:r w:rsidRPr="00534CBC">
        <w:rPr>
          <w:rFonts w:ascii="Cambria" w:hAnsi="Cambria"/>
          <w:sz w:val="24"/>
          <w:szCs w:val="24"/>
        </w:rPr>
        <w:t>.</w:t>
      </w:r>
    </w:p>
    <w:p w:rsidR="00B6303D" w:rsidRDefault="00B6303D" w:rsidP="005873DD">
      <w:pPr>
        <w:spacing w:before="120" w:after="120"/>
        <w:jc w:val="both"/>
        <w:rPr>
          <w:rFonts w:ascii="Cambria" w:hAnsi="Cambria"/>
          <w:sz w:val="24"/>
          <w:szCs w:val="24"/>
        </w:rPr>
      </w:pPr>
      <w:r w:rsidRPr="00534CBC">
        <w:rPr>
          <w:rFonts w:ascii="Cambria" w:hAnsi="Cambria"/>
          <w:sz w:val="24"/>
          <w:szCs w:val="24"/>
        </w:rPr>
        <w:t>/3/. Наименованието се изписва в официалната кореспонденция, печати, бланки и други документи. Всяко писмено изявление от името на сдружението трябва да съдържа, освен неговото наименование и седалище, адрес, данни за неговата регистрация, включително ЕИК.</w:t>
      </w:r>
    </w:p>
    <w:p w:rsidR="003D4E31" w:rsidRPr="00534CBC" w:rsidRDefault="003D4E31" w:rsidP="005873DD">
      <w:pPr>
        <w:spacing w:before="120" w:after="120"/>
        <w:jc w:val="both"/>
        <w:rPr>
          <w:rFonts w:ascii="Cambria" w:hAnsi="Cambria"/>
          <w:sz w:val="24"/>
          <w:szCs w:val="24"/>
        </w:rPr>
      </w:pPr>
    </w:p>
    <w:p w:rsidR="00B6303D" w:rsidRPr="00534CBC" w:rsidRDefault="00B6303D" w:rsidP="005873DD">
      <w:pPr>
        <w:spacing w:before="120" w:after="120"/>
        <w:jc w:val="center"/>
        <w:outlineLvl w:val="0"/>
        <w:rPr>
          <w:rFonts w:ascii="Cambria" w:hAnsi="Cambria"/>
          <w:b/>
          <w:sz w:val="24"/>
          <w:szCs w:val="24"/>
        </w:rPr>
      </w:pPr>
      <w:r w:rsidRPr="00534CBC">
        <w:rPr>
          <w:rFonts w:ascii="Cambria" w:hAnsi="Cambria"/>
          <w:b/>
          <w:sz w:val="24"/>
          <w:szCs w:val="24"/>
        </w:rPr>
        <w:t>Глава втора</w:t>
      </w:r>
    </w:p>
    <w:p w:rsidR="00B6303D" w:rsidRPr="0024322C" w:rsidRDefault="00B6303D" w:rsidP="005873DD">
      <w:pPr>
        <w:spacing w:before="120" w:after="120"/>
        <w:jc w:val="center"/>
        <w:rPr>
          <w:rFonts w:ascii="Cambria" w:hAnsi="Cambria"/>
          <w:b/>
          <w:sz w:val="24"/>
          <w:szCs w:val="24"/>
        </w:rPr>
      </w:pPr>
      <w:r w:rsidRPr="0024322C">
        <w:rPr>
          <w:rFonts w:ascii="Cambria" w:hAnsi="Cambria"/>
          <w:b/>
          <w:sz w:val="24"/>
          <w:szCs w:val="24"/>
        </w:rPr>
        <w:t>МИСИЯ, ЦЕЛИ, СРЕДСТВА И ДЕЙНОСТ</w:t>
      </w:r>
    </w:p>
    <w:p w:rsidR="00B6303D" w:rsidRPr="0024322C" w:rsidRDefault="00B6303D" w:rsidP="005873DD">
      <w:pPr>
        <w:spacing w:before="120" w:after="120"/>
        <w:jc w:val="both"/>
        <w:rPr>
          <w:rFonts w:ascii="Cambria" w:hAnsi="Cambria"/>
          <w:sz w:val="24"/>
          <w:szCs w:val="24"/>
        </w:rPr>
      </w:pPr>
      <w:r w:rsidRPr="0024322C">
        <w:rPr>
          <w:rFonts w:ascii="Cambria" w:hAnsi="Cambria"/>
          <w:sz w:val="24"/>
          <w:szCs w:val="24"/>
        </w:rPr>
        <w:t>Чл.4. Мисията на Сдружението е да допринася за повишаване на професионализма в областта на планирането и за подобряване качеството на плановия процес и плановите документи на национално, регионално, областно, общинско и фирмено ниво.</w:t>
      </w:r>
    </w:p>
    <w:p w:rsidR="00B6303D" w:rsidRPr="0024322C" w:rsidRDefault="00B6303D" w:rsidP="005873DD">
      <w:pPr>
        <w:spacing w:before="120" w:after="120"/>
        <w:jc w:val="both"/>
        <w:rPr>
          <w:rFonts w:ascii="Cambria" w:hAnsi="Cambria"/>
          <w:sz w:val="24"/>
          <w:szCs w:val="24"/>
        </w:rPr>
      </w:pPr>
      <w:r w:rsidRPr="0024322C">
        <w:rPr>
          <w:rFonts w:ascii="Cambria" w:hAnsi="Cambria"/>
          <w:sz w:val="24"/>
          <w:szCs w:val="24"/>
        </w:rPr>
        <w:t>Чл.5. /1/ Целите на Сдружението са:</w:t>
      </w:r>
    </w:p>
    <w:p w:rsidR="00B6303D" w:rsidRPr="0024322C" w:rsidRDefault="001C7B05" w:rsidP="005873DD">
      <w:pPr>
        <w:pStyle w:val="HTML"/>
        <w:tabs>
          <w:tab w:val="left" w:pos="426"/>
        </w:tabs>
        <w:spacing w:before="120" w:after="120" w:line="276" w:lineRule="auto"/>
        <w:jc w:val="both"/>
        <w:rPr>
          <w:rFonts w:ascii="Cambria" w:hAnsi="Cambria"/>
          <w:sz w:val="24"/>
          <w:szCs w:val="24"/>
        </w:rPr>
      </w:pPr>
      <w:r>
        <w:rPr>
          <w:rFonts w:ascii="Cambria" w:hAnsi="Cambria"/>
          <w:sz w:val="24"/>
          <w:szCs w:val="24"/>
        </w:rPr>
        <w:t>1.</w:t>
      </w:r>
      <w:r>
        <w:rPr>
          <w:rFonts w:ascii="Cambria" w:hAnsi="Cambria"/>
          <w:sz w:val="24"/>
          <w:szCs w:val="24"/>
        </w:rPr>
        <w:tab/>
      </w:r>
      <w:r w:rsidR="00B6303D" w:rsidRPr="0024322C">
        <w:rPr>
          <w:rFonts w:ascii="Cambria" w:hAnsi="Cambria"/>
          <w:sz w:val="24"/>
          <w:szCs w:val="24"/>
        </w:rPr>
        <w:t>Изготвяне на предложения за усъвършенстване на националното законодателство и хармонизация със законодателството на ЕС в областта на планирането, в т.ч. и по отношение планирането на регионалното развитие.</w:t>
      </w:r>
    </w:p>
    <w:p w:rsidR="00B6303D" w:rsidRPr="0024322C" w:rsidRDefault="001C7B05" w:rsidP="005873DD">
      <w:pPr>
        <w:pStyle w:val="HTML"/>
        <w:tabs>
          <w:tab w:val="left" w:pos="426"/>
        </w:tabs>
        <w:spacing w:before="120" w:after="120" w:line="276" w:lineRule="auto"/>
        <w:jc w:val="both"/>
        <w:rPr>
          <w:rFonts w:ascii="Cambria" w:hAnsi="Cambria"/>
          <w:sz w:val="24"/>
          <w:szCs w:val="24"/>
        </w:rPr>
      </w:pPr>
      <w:r>
        <w:rPr>
          <w:rFonts w:ascii="Cambria" w:hAnsi="Cambria"/>
          <w:sz w:val="24"/>
          <w:szCs w:val="24"/>
        </w:rPr>
        <w:t>2.</w:t>
      </w:r>
      <w:r>
        <w:rPr>
          <w:rFonts w:ascii="Cambria" w:hAnsi="Cambria"/>
          <w:sz w:val="24"/>
          <w:szCs w:val="24"/>
        </w:rPr>
        <w:tab/>
      </w:r>
      <w:r w:rsidR="00B6303D" w:rsidRPr="0024322C">
        <w:rPr>
          <w:rFonts w:ascii="Cambria" w:hAnsi="Cambria"/>
          <w:sz w:val="24"/>
          <w:szCs w:val="24"/>
        </w:rPr>
        <w:t>Създаване на методически разработки за подготовка, реализация, наблюдение, оценка, отчитане и актуализация на планови документи.</w:t>
      </w:r>
    </w:p>
    <w:p w:rsidR="00B6303D" w:rsidRPr="0024322C" w:rsidRDefault="001C7B05" w:rsidP="005873DD">
      <w:pPr>
        <w:pStyle w:val="HTML"/>
        <w:tabs>
          <w:tab w:val="left" w:pos="426"/>
        </w:tabs>
        <w:spacing w:before="120" w:after="120" w:line="276" w:lineRule="auto"/>
        <w:jc w:val="both"/>
        <w:rPr>
          <w:rFonts w:ascii="Cambria" w:hAnsi="Cambria"/>
          <w:sz w:val="24"/>
          <w:szCs w:val="24"/>
        </w:rPr>
      </w:pPr>
      <w:r>
        <w:rPr>
          <w:rFonts w:ascii="Cambria" w:hAnsi="Cambria"/>
          <w:sz w:val="24"/>
          <w:szCs w:val="24"/>
        </w:rPr>
        <w:t>3.</w:t>
      </w:r>
      <w:r>
        <w:rPr>
          <w:rFonts w:ascii="Cambria" w:hAnsi="Cambria"/>
          <w:sz w:val="24"/>
          <w:szCs w:val="24"/>
        </w:rPr>
        <w:tab/>
      </w:r>
      <w:r w:rsidR="00B6303D" w:rsidRPr="0024322C">
        <w:rPr>
          <w:rFonts w:ascii="Cambria" w:hAnsi="Cambria"/>
          <w:sz w:val="24"/>
          <w:szCs w:val="24"/>
        </w:rPr>
        <w:t>Оказване на компетентна методологическа помощ при разработването на планови документи – прогнози, стратегии, планове, програми и проекти на различни йерархични нива.</w:t>
      </w:r>
    </w:p>
    <w:p w:rsidR="00B6303D" w:rsidRPr="0024322C" w:rsidRDefault="001C7B05" w:rsidP="005873DD">
      <w:pPr>
        <w:pStyle w:val="HTML"/>
        <w:tabs>
          <w:tab w:val="left" w:pos="426"/>
        </w:tabs>
        <w:spacing w:before="120" w:after="120" w:line="276" w:lineRule="auto"/>
        <w:jc w:val="both"/>
        <w:rPr>
          <w:rFonts w:ascii="Cambria" w:hAnsi="Cambria"/>
          <w:sz w:val="24"/>
          <w:szCs w:val="24"/>
        </w:rPr>
      </w:pPr>
      <w:r>
        <w:rPr>
          <w:rFonts w:ascii="Cambria" w:hAnsi="Cambria"/>
          <w:sz w:val="24"/>
          <w:szCs w:val="24"/>
        </w:rPr>
        <w:t>4.</w:t>
      </w:r>
      <w:r>
        <w:rPr>
          <w:rFonts w:ascii="Cambria" w:hAnsi="Cambria"/>
          <w:sz w:val="24"/>
          <w:szCs w:val="24"/>
        </w:rPr>
        <w:tab/>
      </w:r>
      <w:r w:rsidR="00B6303D" w:rsidRPr="0024322C">
        <w:rPr>
          <w:rFonts w:ascii="Cambria" w:hAnsi="Cambria"/>
          <w:sz w:val="24"/>
          <w:szCs w:val="24"/>
        </w:rPr>
        <w:t>Поддържане и развитие нивото на професионалната компетентност на професионалните плановици в Република България.</w:t>
      </w:r>
    </w:p>
    <w:p w:rsidR="00B6303D" w:rsidRPr="0024322C" w:rsidRDefault="001C7B05" w:rsidP="005873DD">
      <w:pPr>
        <w:pStyle w:val="HTML"/>
        <w:tabs>
          <w:tab w:val="left" w:pos="426"/>
        </w:tabs>
        <w:spacing w:before="120" w:after="120" w:line="276" w:lineRule="auto"/>
        <w:jc w:val="both"/>
        <w:rPr>
          <w:rFonts w:ascii="Cambria" w:hAnsi="Cambria"/>
          <w:sz w:val="24"/>
          <w:szCs w:val="24"/>
        </w:rPr>
      </w:pPr>
      <w:r>
        <w:rPr>
          <w:rFonts w:ascii="Cambria" w:hAnsi="Cambria"/>
          <w:sz w:val="24"/>
          <w:szCs w:val="24"/>
        </w:rPr>
        <w:t>5.</w:t>
      </w:r>
      <w:r>
        <w:rPr>
          <w:rFonts w:ascii="Cambria" w:hAnsi="Cambria"/>
          <w:sz w:val="24"/>
          <w:szCs w:val="24"/>
        </w:rPr>
        <w:tab/>
      </w:r>
      <w:r w:rsidR="00B6303D" w:rsidRPr="0024322C">
        <w:rPr>
          <w:rFonts w:ascii="Cambria" w:hAnsi="Cambria"/>
          <w:sz w:val="24"/>
          <w:szCs w:val="24"/>
        </w:rPr>
        <w:t>Изучаване и разпространение на българския и чуждестранния опит в областта на планирането.</w:t>
      </w:r>
    </w:p>
    <w:p w:rsidR="00B6303D" w:rsidRPr="0024322C" w:rsidRDefault="001C7B05" w:rsidP="005873DD">
      <w:pPr>
        <w:pStyle w:val="HTML"/>
        <w:tabs>
          <w:tab w:val="left" w:pos="426"/>
        </w:tabs>
        <w:spacing w:before="120" w:after="120" w:line="276" w:lineRule="auto"/>
        <w:jc w:val="both"/>
        <w:rPr>
          <w:rFonts w:ascii="Cambria" w:hAnsi="Cambria"/>
          <w:sz w:val="24"/>
          <w:szCs w:val="24"/>
        </w:rPr>
      </w:pPr>
      <w:r>
        <w:rPr>
          <w:rFonts w:ascii="Cambria" w:hAnsi="Cambria"/>
          <w:sz w:val="24"/>
          <w:szCs w:val="24"/>
        </w:rPr>
        <w:t>6.</w:t>
      </w:r>
      <w:r>
        <w:rPr>
          <w:rFonts w:ascii="Cambria" w:hAnsi="Cambria"/>
          <w:sz w:val="24"/>
          <w:szCs w:val="24"/>
        </w:rPr>
        <w:tab/>
      </w:r>
      <w:r w:rsidR="00B6303D" w:rsidRPr="0024322C">
        <w:rPr>
          <w:rFonts w:ascii="Cambria" w:hAnsi="Cambria"/>
          <w:sz w:val="24"/>
          <w:szCs w:val="24"/>
        </w:rPr>
        <w:t>Привличане на общественото внимание към плановите дейности и разширяване на кръга от експерти, участващи в плановите процеси.</w:t>
      </w:r>
    </w:p>
    <w:p w:rsidR="00B6303D" w:rsidRPr="0024322C" w:rsidRDefault="00B6303D" w:rsidP="005873DD">
      <w:pPr>
        <w:spacing w:before="120" w:after="120"/>
        <w:jc w:val="both"/>
        <w:rPr>
          <w:rFonts w:ascii="Cambria" w:hAnsi="Cambria"/>
          <w:sz w:val="24"/>
          <w:szCs w:val="24"/>
        </w:rPr>
      </w:pPr>
      <w:r w:rsidRPr="0024322C">
        <w:rPr>
          <w:rFonts w:ascii="Cambria" w:hAnsi="Cambria"/>
          <w:sz w:val="24"/>
          <w:szCs w:val="24"/>
        </w:rPr>
        <w:t>/2/ За постигане на посочените в ал.1 цели, Сдружението ще използва следните средства:</w:t>
      </w:r>
    </w:p>
    <w:p w:rsidR="00B6303D" w:rsidRPr="0024322C" w:rsidRDefault="001C7B05" w:rsidP="005873DD">
      <w:pPr>
        <w:pStyle w:val="HTML"/>
        <w:tabs>
          <w:tab w:val="left" w:pos="426"/>
        </w:tabs>
        <w:spacing w:before="120" w:after="120" w:line="276" w:lineRule="auto"/>
        <w:jc w:val="both"/>
        <w:rPr>
          <w:rFonts w:ascii="Cambria" w:hAnsi="Cambria"/>
          <w:sz w:val="24"/>
          <w:szCs w:val="24"/>
        </w:rPr>
      </w:pPr>
      <w:r>
        <w:rPr>
          <w:rFonts w:ascii="Cambria" w:hAnsi="Cambria"/>
          <w:sz w:val="24"/>
          <w:szCs w:val="24"/>
        </w:rPr>
        <w:t>1.</w:t>
      </w:r>
      <w:r>
        <w:rPr>
          <w:rFonts w:ascii="Cambria" w:hAnsi="Cambria"/>
          <w:sz w:val="24"/>
          <w:szCs w:val="24"/>
        </w:rPr>
        <w:tab/>
      </w:r>
      <w:r w:rsidR="00B6303D" w:rsidRPr="0024322C">
        <w:rPr>
          <w:rFonts w:ascii="Cambria" w:hAnsi="Cambria"/>
          <w:sz w:val="24"/>
          <w:szCs w:val="24"/>
        </w:rPr>
        <w:t>Популяризиране, обсъждане, предлагане и отстояване на свои и други проекти на нормативни актове в областта на планирането, които допринасят за неговото усъвършенстване.</w:t>
      </w:r>
    </w:p>
    <w:p w:rsidR="00B6303D" w:rsidRPr="0024322C" w:rsidRDefault="001C7B05" w:rsidP="005873DD">
      <w:pPr>
        <w:pStyle w:val="HTML"/>
        <w:tabs>
          <w:tab w:val="left" w:pos="426"/>
        </w:tabs>
        <w:spacing w:before="120" w:after="120" w:line="276" w:lineRule="auto"/>
        <w:jc w:val="both"/>
        <w:rPr>
          <w:rFonts w:ascii="Cambria" w:hAnsi="Cambria"/>
          <w:sz w:val="24"/>
          <w:szCs w:val="24"/>
        </w:rPr>
      </w:pPr>
      <w:r>
        <w:rPr>
          <w:rFonts w:ascii="Cambria" w:hAnsi="Cambria"/>
          <w:sz w:val="24"/>
          <w:szCs w:val="24"/>
        </w:rPr>
        <w:t>2.</w:t>
      </w:r>
      <w:r>
        <w:rPr>
          <w:rFonts w:ascii="Cambria" w:hAnsi="Cambria"/>
          <w:sz w:val="24"/>
          <w:szCs w:val="24"/>
        </w:rPr>
        <w:tab/>
      </w:r>
      <w:r w:rsidR="00B6303D" w:rsidRPr="0024322C">
        <w:rPr>
          <w:rFonts w:ascii="Cambria" w:hAnsi="Cambria"/>
          <w:sz w:val="24"/>
          <w:szCs w:val="24"/>
        </w:rPr>
        <w:t>Анализиране на информация, извършване на проучвания и разработване на становища по проекти на планови документи, по актуализирани варианти, отчетни документи за изпълнение и мониторинг и т.н.</w:t>
      </w:r>
    </w:p>
    <w:p w:rsidR="00B6303D" w:rsidRPr="0024322C" w:rsidRDefault="001C7B05" w:rsidP="005873DD">
      <w:pPr>
        <w:pStyle w:val="HTML"/>
        <w:tabs>
          <w:tab w:val="left" w:pos="426"/>
        </w:tabs>
        <w:spacing w:before="120" w:after="120" w:line="276" w:lineRule="auto"/>
        <w:jc w:val="both"/>
        <w:rPr>
          <w:rFonts w:ascii="Cambria" w:hAnsi="Cambria"/>
          <w:sz w:val="24"/>
          <w:szCs w:val="24"/>
        </w:rPr>
      </w:pPr>
      <w:r>
        <w:rPr>
          <w:rFonts w:ascii="Cambria" w:hAnsi="Cambria"/>
          <w:sz w:val="24"/>
          <w:szCs w:val="24"/>
        </w:rPr>
        <w:t>3.</w:t>
      </w:r>
      <w:r>
        <w:rPr>
          <w:rFonts w:ascii="Cambria" w:hAnsi="Cambria"/>
          <w:sz w:val="24"/>
          <w:szCs w:val="24"/>
        </w:rPr>
        <w:tab/>
      </w:r>
      <w:r w:rsidR="00B6303D" w:rsidRPr="0024322C">
        <w:rPr>
          <w:rFonts w:ascii="Cambria" w:hAnsi="Cambria"/>
          <w:sz w:val="24"/>
          <w:szCs w:val="24"/>
        </w:rPr>
        <w:t>Разработване и предлагане на методики, наръчници, указания и стандарти за разработване, изпълнение, оценка и мониторинг на планови документи.</w:t>
      </w:r>
    </w:p>
    <w:p w:rsidR="00B6303D" w:rsidRPr="0024322C" w:rsidRDefault="001C7B05" w:rsidP="005873DD">
      <w:pPr>
        <w:pStyle w:val="HTML"/>
        <w:tabs>
          <w:tab w:val="left" w:pos="426"/>
        </w:tabs>
        <w:spacing w:before="120" w:after="120" w:line="276" w:lineRule="auto"/>
        <w:jc w:val="both"/>
        <w:rPr>
          <w:rFonts w:ascii="Cambria" w:hAnsi="Cambria"/>
          <w:sz w:val="24"/>
          <w:szCs w:val="24"/>
        </w:rPr>
      </w:pPr>
      <w:r>
        <w:rPr>
          <w:rFonts w:ascii="Cambria" w:hAnsi="Cambria"/>
          <w:sz w:val="24"/>
          <w:szCs w:val="24"/>
        </w:rPr>
        <w:t>4.</w:t>
      </w:r>
      <w:r>
        <w:rPr>
          <w:rFonts w:ascii="Cambria" w:hAnsi="Cambria"/>
          <w:sz w:val="24"/>
          <w:szCs w:val="24"/>
        </w:rPr>
        <w:tab/>
      </w:r>
      <w:r w:rsidR="00B6303D" w:rsidRPr="0024322C">
        <w:rPr>
          <w:rFonts w:ascii="Cambria" w:hAnsi="Cambria"/>
          <w:sz w:val="24"/>
          <w:szCs w:val="24"/>
        </w:rPr>
        <w:t>Монит</w:t>
      </w:r>
      <w:r w:rsidR="00B6303D">
        <w:rPr>
          <w:rFonts w:ascii="Cambria" w:hAnsi="Cambria"/>
          <w:sz w:val="24"/>
          <w:szCs w:val="24"/>
        </w:rPr>
        <w:t>ориране</w:t>
      </w:r>
      <w:r w:rsidR="00B6303D" w:rsidRPr="0024322C">
        <w:rPr>
          <w:rFonts w:ascii="Cambria" w:hAnsi="Cambria"/>
          <w:sz w:val="24"/>
          <w:szCs w:val="24"/>
        </w:rPr>
        <w:t xml:space="preserve"> и анализиране на качеството на изготвяните планови документи в страната, степента на тяхното изпълнение и прилаганите механизми за наблюдение, отчитане, оценка и актуализация.</w:t>
      </w:r>
    </w:p>
    <w:p w:rsidR="00B6303D" w:rsidRPr="0024322C" w:rsidRDefault="001C7B05" w:rsidP="005873DD">
      <w:pPr>
        <w:pStyle w:val="HTML"/>
        <w:tabs>
          <w:tab w:val="left" w:pos="426"/>
        </w:tabs>
        <w:spacing w:before="120" w:after="120" w:line="276" w:lineRule="auto"/>
        <w:jc w:val="both"/>
        <w:rPr>
          <w:rFonts w:ascii="Cambria" w:hAnsi="Cambria"/>
          <w:sz w:val="24"/>
          <w:szCs w:val="24"/>
        </w:rPr>
      </w:pPr>
      <w:r>
        <w:rPr>
          <w:rFonts w:ascii="Cambria" w:hAnsi="Cambria"/>
          <w:sz w:val="24"/>
          <w:szCs w:val="24"/>
        </w:rPr>
        <w:t>5.</w:t>
      </w:r>
      <w:r>
        <w:rPr>
          <w:rFonts w:ascii="Cambria" w:hAnsi="Cambria"/>
          <w:sz w:val="24"/>
          <w:szCs w:val="24"/>
        </w:rPr>
        <w:tab/>
      </w:r>
      <w:r w:rsidR="00B6303D" w:rsidRPr="0024322C">
        <w:rPr>
          <w:rFonts w:ascii="Cambria" w:hAnsi="Cambria"/>
          <w:sz w:val="24"/>
          <w:szCs w:val="24"/>
        </w:rPr>
        <w:t>Участие в работата на държавни и местни органи при разработване и решаване на проблеми, свързани с плановата дейност.</w:t>
      </w:r>
    </w:p>
    <w:p w:rsidR="00B6303D" w:rsidRPr="0024322C" w:rsidRDefault="001C7B05" w:rsidP="005873DD">
      <w:pPr>
        <w:pStyle w:val="HTML"/>
        <w:tabs>
          <w:tab w:val="left" w:pos="426"/>
        </w:tabs>
        <w:spacing w:before="120" w:after="120" w:line="276" w:lineRule="auto"/>
        <w:jc w:val="both"/>
        <w:rPr>
          <w:rFonts w:ascii="Cambria" w:hAnsi="Cambria"/>
          <w:sz w:val="24"/>
          <w:szCs w:val="24"/>
        </w:rPr>
      </w:pPr>
      <w:r>
        <w:rPr>
          <w:rFonts w:ascii="Cambria" w:hAnsi="Cambria"/>
          <w:sz w:val="24"/>
          <w:szCs w:val="24"/>
        </w:rPr>
        <w:lastRenderedPageBreak/>
        <w:t>6.</w:t>
      </w:r>
      <w:r>
        <w:rPr>
          <w:rFonts w:ascii="Cambria" w:hAnsi="Cambria"/>
          <w:sz w:val="24"/>
          <w:szCs w:val="24"/>
        </w:rPr>
        <w:tab/>
      </w:r>
      <w:r w:rsidR="00B6303D" w:rsidRPr="0024322C">
        <w:rPr>
          <w:rFonts w:ascii="Cambria" w:hAnsi="Cambria"/>
          <w:sz w:val="24"/>
          <w:szCs w:val="24"/>
        </w:rPr>
        <w:t>Организиране на постоянен информационен обмен между своите членове, в т.ч. и чрез популяризиране водещия опит и иновативните практики в областта на планирането.</w:t>
      </w:r>
    </w:p>
    <w:p w:rsidR="00B6303D" w:rsidRPr="0024322C" w:rsidRDefault="001C7B05" w:rsidP="005873DD">
      <w:pPr>
        <w:pStyle w:val="HTML"/>
        <w:tabs>
          <w:tab w:val="left" w:pos="426"/>
        </w:tabs>
        <w:spacing w:before="120" w:after="120" w:line="276" w:lineRule="auto"/>
        <w:jc w:val="both"/>
        <w:rPr>
          <w:rFonts w:ascii="Cambria" w:hAnsi="Cambria"/>
          <w:sz w:val="24"/>
          <w:szCs w:val="24"/>
        </w:rPr>
      </w:pPr>
      <w:r>
        <w:rPr>
          <w:rFonts w:ascii="Cambria" w:hAnsi="Cambria"/>
          <w:sz w:val="24"/>
          <w:szCs w:val="24"/>
        </w:rPr>
        <w:t>7.</w:t>
      </w:r>
      <w:r>
        <w:rPr>
          <w:rFonts w:ascii="Cambria" w:hAnsi="Cambria"/>
          <w:sz w:val="24"/>
          <w:szCs w:val="24"/>
        </w:rPr>
        <w:tab/>
      </w:r>
      <w:r w:rsidR="00B6303D" w:rsidRPr="0024322C">
        <w:rPr>
          <w:rFonts w:ascii="Cambria" w:hAnsi="Cambria"/>
          <w:sz w:val="24"/>
          <w:szCs w:val="24"/>
        </w:rPr>
        <w:t>Организиране на срещи, дискусии и семинари с национално и международно участие по въпросите на планирането.</w:t>
      </w:r>
    </w:p>
    <w:p w:rsidR="00B6303D" w:rsidRPr="0024322C" w:rsidRDefault="001C7B05" w:rsidP="005873DD">
      <w:pPr>
        <w:pStyle w:val="HTML"/>
        <w:tabs>
          <w:tab w:val="left" w:pos="426"/>
        </w:tabs>
        <w:spacing w:before="120" w:after="120" w:line="276" w:lineRule="auto"/>
        <w:jc w:val="both"/>
        <w:rPr>
          <w:rFonts w:ascii="Cambria" w:hAnsi="Cambria"/>
          <w:sz w:val="24"/>
          <w:szCs w:val="24"/>
        </w:rPr>
      </w:pPr>
      <w:r>
        <w:rPr>
          <w:rFonts w:ascii="Cambria" w:hAnsi="Cambria"/>
          <w:sz w:val="24"/>
          <w:szCs w:val="24"/>
        </w:rPr>
        <w:t>8.</w:t>
      </w:r>
      <w:r>
        <w:rPr>
          <w:rFonts w:ascii="Cambria" w:hAnsi="Cambria"/>
          <w:sz w:val="24"/>
          <w:szCs w:val="24"/>
        </w:rPr>
        <w:tab/>
      </w:r>
      <w:r w:rsidR="00B6303D" w:rsidRPr="0024322C">
        <w:rPr>
          <w:rFonts w:ascii="Cambria" w:hAnsi="Cambria"/>
          <w:sz w:val="24"/>
          <w:szCs w:val="24"/>
        </w:rPr>
        <w:t>Иницииране, координиране и участие в различни проекти и програми в сферата на развитието на плановата наука и практика и други , финансирани от Европейските структурни и инвестиционни фондове и други донори.</w:t>
      </w:r>
    </w:p>
    <w:p w:rsidR="00B6303D" w:rsidRPr="0024322C" w:rsidRDefault="001C7B05" w:rsidP="005873DD">
      <w:pPr>
        <w:pStyle w:val="HTML"/>
        <w:tabs>
          <w:tab w:val="left" w:pos="426"/>
        </w:tabs>
        <w:spacing w:before="120" w:after="120" w:line="276" w:lineRule="auto"/>
        <w:jc w:val="both"/>
        <w:rPr>
          <w:rFonts w:ascii="Cambria" w:hAnsi="Cambria"/>
          <w:sz w:val="24"/>
          <w:szCs w:val="24"/>
        </w:rPr>
      </w:pPr>
      <w:r>
        <w:rPr>
          <w:rFonts w:ascii="Cambria" w:hAnsi="Cambria"/>
          <w:sz w:val="24"/>
          <w:szCs w:val="24"/>
        </w:rPr>
        <w:t>9.</w:t>
      </w:r>
      <w:r>
        <w:rPr>
          <w:rFonts w:ascii="Cambria" w:hAnsi="Cambria"/>
          <w:sz w:val="24"/>
          <w:szCs w:val="24"/>
        </w:rPr>
        <w:tab/>
      </w:r>
      <w:r w:rsidR="00B6303D" w:rsidRPr="0024322C">
        <w:rPr>
          <w:rFonts w:ascii="Cambria" w:hAnsi="Cambria"/>
          <w:sz w:val="24"/>
          <w:szCs w:val="24"/>
        </w:rPr>
        <w:t xml:space="preserve">Координиране и сътрудничество с други неправителствени организации с идеална цел, ведомства и институции, които споделят целите на </w:t>
      </w:r>
      <w:r w:rsidRPr="0024322C">
        <w:rPr>
          <w:rFonts w:ascii="Cambria" w:hAnsi="Cambria"/>
          <w:sz w:val="24"/>
          <w:szCs w:val="24"/>
        </w:rPr>
        <w:t>Сдружението</w:t>
      </w:r>
      <w:r w:rsidR="00B6303D" w:rsidRPr="0024322C">
        <w:rPr>
          <w:rFonts w:ascii="Cambria" w:hAnsi="Cambria"/>
          <w:sz w:val="24"/>
          <w:szCs w:val="24"/>
        </w:rPr>
        <w:t>.</w:t>
      </w:r>
    </w:p>
    <w:p w:rsidR="00FA1CF3" w:rsidRDefault="00FA1CF3" w:rsidP="005873DD">
      <w:pPr>
        <w:spacing w:before="120" w:after="120"/>
        <w:jc w:val="both"/>
        <w:rPr>
          <w:rFonts w:ascii="Cambria" w:hAnsi="Cambria"/>
          <w:sz w:val="24"/>
          <w:szCs w:val="24"/>
        </w:rPr>
      </w:pPr>
      <w:r w:rsidRPr="00FA1CF3">
        <w:rPr>
          <w:rFonts w:ascii="Cambria" w:hAnsi="Cambria"/>
          <w:sz w:val="24"/>
          <w:szCs w:val="24"/>
        </w:rPr>
        <w:t xml:space="preserve">Чл.6. </w:t>
      </w:r>
      <w:r w:rsidR="003D4E31">
        <w:rPr>
          <w:rFonts w:ascii="Cambria" w:hAnsi="Cambria"/>
          <w:sz w:val="24"/>
          <w:szCs w:val="24"/>
        </w:rPr>
        <w:t>(Изм. - Решение на ОС, 08.11.2016 г.)</w:t>
      </w:r>
      <w:r w:rsidR="003D4E31">
        <w:rPr>
          <w:rFonts w:ascii="Cambria" w:hAnsi="Cambria"/>
          <w:sz w:val="24"/>
          <w:szCs w:val="24"/>
        </w:rPr>
        <w:t xml:space="preserve"> </w:t>
      </w:r>
      <w:r w:rsidRPr="00FA1CF3">
        <w:rPr>
          <w:rFonts w:ascii="Cambria" w:hAnsi="Cambria"/>
          <w:sz w:val="24"/>
          <w:szCs w:val="24"/>
        </w:rPr>
        <w:t>/1/ Сдружението осъществява дейността си в обществена полза и работи за постигане на целите, посочени в настоящия Устав.</w:t>
      </w:r>
    </w:p>
    <w:p w:rsidR="00B6303D" w:rsidRPr="0024322C" w:rsidRDefault="00B6303D" w:rsidP="005873DD">
      <w:pPr>
        <w:spacing w:before="120" w:after="120"/>
        <w:jc w:val="both"/>
        <w:rPr>
          <w:rFonts w:ascii="Cambria" w:hAnsi="Cambria"/>
          <w:sz w:val="24"/>
          <w:szCs w:val="24"/>
        </w:rPr>
      </w:pPr>
      <w:r w:rsidRPr="0024322C">
        <w:rPr>
          <w:rFonts w:ascii="Cambria" w:hAnsi="Cambria"/>
          <w:sz w:val="24"/>
          <w:szCs w:val="24"/>
        </w:rPr>
        <w:t>/2/ Предметът на дейност на Сдружението е</w:t>
      </w:r>
      <w:r w:rsidR="00FA1CF3">
        <w:rPr>
          <w:rFonts w:ascii="Cambria" w:hAnsi="Cambria"/>
          <w:sz w:val="24"/>
          <w:szCs w:val="24"/>
        </w:rPr>
        <w:t xml:space="preserve"> да</w:t>
      </w:r>
      <w:r w:rsidRPr="0024322C">
        <w:rPr>
          <w:rFonts w:ascii="Cambria" w:hAnsi="Cambria"/>
          <w:sz w:val="24"/>
          <w:szCs w:val="24"/>
        </w:rPr>
        <w:t>:</w:t>
      </w:r>
    </w:p>
    <w:p w:rsidR="00B6303D" w:rsidRPr="0024322C" w:rsidRDefault="001C7B05" w:rsidP="005873DD">
      <w:pPr>
        <w:tabs>
          <w:tab w:val="left" w:pos="426"/>
        </w:tabs>
        <w:spacing w:before="120" w:after="120"/>
        <w:jc w:val="both"/>
        <w:rPr>
          <w:rFonts w:ascii="Cambria" w:hAnsi="Cambria"/>
          <w:sz w:val="24"/>
          <w:szCs w:val="24"/>
        </w:rPr>
      </w:pPr>
      <w:r>
        <w:rPr>
          <w:rFonts w:ascii="Cambria" w:hAnsi="Cambria"/>
          <w:sz w:val="24"/>
          <w:szCs w:val="24"/>
        </w:rPr>
        <w:t>1.</w:t>
      </w:r>
      <w:r>
        <w:rPr>
          <w:rFonts w:ascii="Cambria" w:hAnsi="Cambria"/>
          <w:sz w:val="24"/>
          <w:szCs w:val="24"/>
        </w:rPr>
        <w:tab/>
      </w:r>
      <w:r w:rsidR="00FA1CF3" w:rsidRPr="0024322C">
        <w:rPr>
          <w:rFonts w:ascii="Cambria" w:hAnsi="Cambria"/>
          <w:sz w:val="24"/>
          <w:szCs w:val="24"/>
        </w:rPr>
        <w:t xml:space="preserve">представлява </w:t>
      </w:r>
      <w:r w:rsidR="00B6303D" w:rsidRPr="0024322C">
        <w:rPr>
          <w:rFonts w:ascii="Cambria" w:hAnsi="Cambria"/>
          <w:sz w:val="24"/>
          <w:szCs w:val="24"/>
        </w:rPr>
        <w:t>и защитава интересите на своите членове пред органите на законодателната и изпълнителна власт, имащи отношение към проблемите на планирането.</w:t>
      </w:r>
    </w:p>
    <w:p w:rsidR="00B6303D" w:rsidRPr="0024322C" w:rsidRDefault="001C7B05" w:rsidP="005873DD">
      <w:pPr>
        <w:tabs>
          <w:tab w:val="left" w:pos="426"/>
        </w:tabs>
        <w:spacing w:before="120" w:after="120"/>
        <w:jc w:val="both"/>
        <w:rPr>
          <w:rFonts w:ascii="Cambria" w:hAnsi="Cambria"/>
          <w:sz w:val="24"/>
          <w:szCs w:val="24"/>
        </w:rPr>
      </w:pPr>
      <w:r>
        <w:rPr>
          <w:rFonts w:ascii="Cambria" w:hAnsi="Cambria"/>
          <w:sz w:val="24"/>
          <w:szCs w:val="24"/>
        </w:rPr>
        <w:t>2.</w:t>
      </w:r>
      <w:r>
        <w:rPr>
          <w:rFonts w:ascii="Cambria" w:hAnsi="Cambria"/>
          <w:sz w:val="24"/>
          <w:szCs w:val="24"/>
        </w:rPr>
        <w:tab/>
      </w:r>
      <w:r w:rsidR="00FA1CF3" w:rsidRPr="0024322C">
        <w:rPr>
          <w:rFonts w:ascii="Cambria" w:hAnsi="Cambria"/>
          <w:sz w:val="24"/>
          <w:szCs w:val="24"/>
        </w:rPr>
        <w:t xml:space="preserve">разработва </w:t>
      </w:r>
      <w:r w:rsidR="00B6303D" w:rsidRPr="0024322C">
        <w:rPr>
          <w:rFonts w:ascii="Cambria" w:hAnsi="Cambria"/>
          <w:sz w:val="24"/>
          <w:szCs w:val="24"/>
        </w:rPr>
        <w:t>предложения за промяна и усъвършенстване на законовата уредба в областта на планирането, както и проекти за други нормативни актове и промяна на съществуващи, засягащи плановата дейност.</w:t>
      </w:r>
    </w:p>
    <w:p w:rsidR="00B6303D" w:rsidRPr="0024322C" w:rsidRDefault="001C7B05" w:rsidP="005873DD">
      <w:pPr>
        <w:tabs>
          <w:tab w:val="left" w:pos="426"/>
        </w:tabs>
        <w:spacing w:before="120" w:after="120"/>
        <w:jc w:val="both"/>
        <w:rPr>
          <w:rFonts w:ascii="Cambria" w:hAnsi="Cambria"/>
          <w:sz w:val="24"/>
          <w:szCs w:val="24"/>
        </w:rPr>
      </w:pPr>
      <w:r>
        <w:rPr>
          <w:rFonts w:ascii="Cambria" w:hAnsi="Cambria"/>
          <w:sz w:val="24"/>
          <w:szCs w:val="24"/>
        </w:rPr>
        <w:t>3.</w:t>
      </w:r>
      <w:r>
        <w:rPr>
          <w:rFonts w:ascii="Cambria" w:hAnsi="Cambria"/>
          <w:sz w:val="24"/>
          <w:szCs w:val="24"/>
        </w:rPr>
        <w:tab/>
      </w:r>
      <w:r w:rsidR="00FA1CF3" w:rsidRPr="0024322C">
        <w:rPr>
          <w:rFonts w:ascii="Cambria" w:hAnsi="Cambria"/>
          <w:sz w:val="24"/>
          <w:szCs w:val="24"/>
        </w:rPr>
        <w:t xml:space="preserve">предоставя </w:t>
      </w:r>
      <w:r w:rsidR="00B6303D" w:rsidRPr="0024322C">
        <w:rPr>
          <w:rFonts w:ascii="Cambria" w:hAnsi="Cambria"/>
          <w:sz w:val="24"/>
          <w:szCs w:val="24"/>
        </w:rPr>
        <w:t>консултантски, експертни и технически услуги при разработване на планови документи – прогнози, стратегии, планове, програми и проекти.</w:t>
      </w:r>
    </w:p>
    <w:p w:rsidR="00B6303D" w:rsidRPr="0024322C" w:rsidRDefault="001C7B05" w:rsidP="005873DD">
      <w:pPr>
        <w:tabs>
          <w:tab w:val="left" w:pos="426"/>
        </w:tabs>
        <w:spacing w:before="120" w:after="120"/>
        <w:jc w:val="both"/>
        <w:rPr>
          <w:rFonts w:ascii="Cambria" w:hAnsi="Cambria"/>
          <w:sz w:val="24"/>
          <w:szCs w:val="24"/>
        </w:rPr>
      </w:pPr>
      <w:r>
        <w:rPr>
          <w:rFonts w:ascii="Cambria" w:hAnsi="Cambria"/>
          <w:sz w:val="24"/>
          <w:szCs w:val="24"/>
        </w:rPr>
        <w:t>4.</w:t>
      </w:r>
      <w:r>
        <w:rPr>
          <w:rFonts w:ascii="Cambria" w:hAnsi="Cambria"/>
          <w:sz w:val="24"/>
          <w:szCs w:val="24"/>
        </w:rPr>
        <w:tab/>
      </w:r>
      <w:r w:rsidR="00FA1CF3" w:rsidRPr="0024322C">
        <w:rPr>
          <w:rFonts w:ascii="Cambria" w:hAnsi="Cambria"/>
          <w:sz w:val="24"/>
          <w:szCs w:val="24"/>
        </w:rPr>
        <w:t xml:space="preserve">популяризира </w:t>
      </w:r>
      <w:r w:rsidR="00B6303D" w:rsidRPr="0024322C">
        <w:rPr>
          <w:rFonts w:ascii="Cambria" w:hAnsi="Cambria"/>
          <w:sz w:val="24"/>
          <w:szCs w:val="24"/>
        </w:rPr>
        <w:t xml:space="preserve">положителния опит и съвременните практики в областта на планирането чрез разработване и предлагане на ефективни програми и форми на обучение. </w:t>
      </w:r>
    </w:p>
    <w:p w:rsidR="00B6303D" w:rsidRPr="0024322C" w:rsidRDefault="001C7B05" w:rsidP="005873DD">
      <w:pPr>
        <w:tabs>
          <w:tab w:val="left" w:pos="426"/>
        </w:tabs>
        <w:spacing w:before="120" w:after="120"/>
        <w:jc w:val="both"/>
        <w:rPr>
          <w:rFonts w:ascii="Cambria" w:hAnsi="Cambria"/>
          <w:sz w:val="24"/>
          <w:szCs w:val="24"/>
        </w:rPr>
      </w:pPr>
      <w:r>
        <w:rPr>
          <w:rFonts w:ascii="Cambria" w:hAnsi="Cambria"/>
          <w:sz w:val="24"/>
          <w:szCs w:val="24"/>
        </w:rPr>
        <w:t>5.</w:t>
      </w:r>
      <w:r>
        <w:rPr>
          <w:rFonts w:ascii="Cambria" w:hAnsi="Cambria"/>
          <w:sz w:val="24"/>
          <w:szCs w:val="24"/>
        </w:rPr>
        <w:tab/>
      </w:r>
      <w:r w:rsidR="00FA1CF3" w:rsidRPr="0024322C">
        <w:rPr>
          <w:rFonts w:ascii="Cambria" w:hAnsi="Cambria"/>
          <w:sz w:val="24"/>
          <w:szCs w:val="24"/>
        </w:rPr>
        <w:t xml:space="preserve">повишава </w:t>
      </w:r>
      <w:r w:rsidR="00B6303D" w:rsidRPr="0024322C">
        <w:rPr>
          <w:rFonts w:ascii="Cambria" w:hAnsi="Cambria"/>
          <w:sz w:val="24"/>
          <w:szCs w:val="24"/>
        </w:rPr>
        <w:t>компетентността по планиране чрез провеждане на специализирани курсове и семинари по актуални въпроси на планирането.</w:t>
      </w:r>
    </w:p>
    <w:p w:rsidR="00B6303D" w:rsidRPr="0024322C" w:rsidRDefault="001C7B05" w:rsidP="005873DD">
      <w:pPr>
        <w:tabs>
          <w:tab w:val="left" w:pos="426"/>
        </w:tabs>
        <w:spacing w:before="120" w:after="120"/>
        <w:jc w:val="both"/>
        <w:rPr>
          <w:rFonts w:ascii="Cambria" w:hAnsi="Cambria"/>
          <w:sz w:val="24"/>
          <w:szCs w:val="24"/>
        </w:rPr>
      </w:pPr>
      <w:r>
        <w:rPr>
          <w:rFonts w:ascii="Cambria" w:hAnsi="Cambria"/>
          <w:sz w:val="24"/>
          <w:szCs w:val="24"/>
        </w:rPr>
        <w:t>6.</w:t>
      </w:r>
      <w:r>
        <w:rPr>
          <w:rFonts w:ascii="Cambria" w:hAnsi="Cambria"/>
          <w:sz w:val="24"/>
          <w:szCs w:val="24"/>
        </w:rPr>
        <w:tab/>
      </w:r>
      <w:r w:rsidR="00FA1CF3" w:rsidRPr="0024322C">
        <w:rPr>
          <w:rFonts w:ascii="Cambria" w:hAnsi="Cambria"/>
          <w:sz w:val="24"/>
          <w:szCs w:val="24"/>
        </w:rPr>
        <w:t xml:space="preserve">участва </w:t>
      </w:r>
      <w:r w:rsidR="00B6303D" w:rsidRPr="0024322C">
        <w:rPr>
          <w:rFonts w:ascii="Cambria" w:hAnsi="Cambria"/>
          <w:sz w:val="24"/>
          <w:szCs w:val="24"/>
        </w:rPr>
        <w:t>и организира срещи, дискусии и семинари с национални и международни участия по въпроси, свързани с плановата наука и практика.</w:t>
      </w:r>
    </w:p>
    <w:p w:rsidR="00B6303D" w:rsidRPr="0024322C" w:rsidRDefault="001C7B05" w:rsidP="005873DD">
      <w:pPr>
        <w:tabs>
          <w:tab w:val="left" w:pos="426"/>
        </w:tabs>
        <w:spacing w:before="120" w:after="120"/>
        <w:jc w:val="both"/>
        <w:rPr>
          <w:rFonts w:ascii="Cambria" w:hAnsi="Cambria"/>
          <w:sz w:val="24"/>
          <w:szCs w:val="24"/>
        </w:rPr>
      </w:pPr>
      <w:r>
        <w:rPr>
          <w:rFonts w:ascii="Cambria" w:hAnsi="Cambria"/>
          <w:sz w:val="24"/>
          <w:szCs w:val="24"/>
        </w:rPr>
        <w:t>7.</w:t>
      </w:r>
      <w:r>
        <w:rPr>
          <w:rFonts w:ascii="Cambria" w:hAnsi="Cambria"/>
          <w:sz w:val="24"/>
          <w:szCs w:val="24"/>
        </w:rPr>
        <w:tab/>
      </w:r>
      <w:r w:rsidR="00FA1CF3" w:rsidRPr="0024322C">
        <w:rPr>
          <w:rFonts w:ascii="Cambria" w:hAnsi="Cambria"/>
          <w:sz w:val="24"/>
          <w:szCs w:val="24"/>
        </w:rPr>
        <w:t xml:space="preserve">осъществява </w:t>
      </w:r>
      <w:r w:rsidR="00B6303D" w:rsidRPr="0024322C">
        <w:rPr>
          <w:rFonts w:ascii="Cambria" w:hAnsi="Cambria"/>
          <w:sz w:val="24"/>
          <w:szCs w:val="24"/>
        </w:rPr>
        <w:t>контакти и взаимодействия със сродни организации в други страни и членува в международни сдружения, чиято дейност е свързана с проблемите на планирането.</w:t>
      </w:r>
    </w:p>
    <w:p w:rsidR="00B6303D" w:rsidRPr="004B021B" w:rsidRDefault="001C7B05" w:rsidP="005873DD">
      <w:pPr>
        <w:tabs>
          <w:tab w:val="left" w:pos="426"/>
        </w:tabs>
        <w:spacing w:before="120" w:after="120"/>
        <w:jc w:val="both"/>
        <w:rPr>
          <w:rFonts w:ascii="Cambria" w:hAnsi="Cambria"/>
          <w:sz w:val="24"/>
          <w:szCs w:val="24"/>
        </w:rPr>
      </w:pPr>
      <w:r>
        <w:rPr>
          <w:rFonts w:ascii="Cambria" w:hAnsi="Cambria"/>
          <w:sz w:val="24"/>
          <w:szCs w:val="24"/>
        </w:rPr>
        <w:t>8.</w:t>
      </w:r>
      <w:r>
        <w:rPr>
          <w:rFonts w:ascii="Cambria" w:hAnsi="Cambria"/>
          <w:sz w:val="24"/>
          <w:szCs w:val="24"/>
        </w:rPr>
        <w:tab/>
      </w:r>
      <w:r w:rsidR="00FA1CF3" w:rsidRPr="0024322C">
        <w:rPr>
          <w:rFonts w:ascii="Cambria" w:hAnsi="Cambria"/>
          <w:sz w:val="24"/>
          <w:szCs w:val="24"/>
        </w:rPr>
        <w:t xml:space="preserve">участва </w:t>
      </w:r>
      <w:r w:rsidR="00B6303D" w:rsidRPr="0024322C">
        <w:rPr>
          <w:rFonts w:ascii="Cambria" w:hAnsi="Cambria"/>
          <w:sz w:val="24"/>
          <w:szCs w:val="24"/>
        </w:rPr>
        <w:t>като представител на съсловието на плановиците в специализирани работни групи, експертни съвети, комисии др., както и в организирани форуми в областта на планирането.</w:t>
      </w:r>
    </w:p>
    <w:p w:rsidR="00FA1CF3" w:rsidRDefault="00FA1CF3" w:rsidP="005873DD">
      <w:pPr>
        <w:spacing w:before="120" w:after="120"/>
        <w:jc w:val="both"/>
        <w:rPr>
          <w:rFonts w:ascii="Cambria" w:hAnsi="Cambria"/>
          <w:sz w:val="24"/>
          <w:szCs w:val="24"/>
        </w:rPr>
      </w:pPr>
      <w:r w:rsidRPr="00FA1CF3">
        <w:rPr>
          <w:rFonts w:ascii="Cambria" w:hAnsi="Cambria"/>
          <w:sz w:val="24"/>
          <w:szCs w:val="24"/>
        </w:rPr>
        <w:t>/3/ Сдружението може да извършва и други стопански дейности, незабранени от закона, които са свързани и не противоречат на основния му предмет на дейност и подпомагат постигането на целите му.</w:t>
      </w:r>
    </w:p>
    <w:p w:rsidR="00B6303D" w:rsidRDefault="00B6303D" w:rsidP="005873DD">
      <w:pPr>
        <w:spacing w:before="120" w:after="120"/>
        <w:jc w:val="both"/>
        <w:rPr>
          <w:rFonts w:ascii="Cambria" w:hAnsi="Cambria"/>
          <w:b/>
          <w:sz w:val="24"/>
          <w:szCs w:val="24"/>
        </w:rPr>
      </w:pPr>
    </w:p>
    <w:p w:rsidR="00B6303D" w:rsidRPr="0024322C" w:rsidRDefault="00B6303D" w:rsidP="005873DD">
      <w:pPr>
        <w:spacing w:before="120" w:after="120"/>
        <w:jc w:val="center"/>
        <w:outlineLvl w:val="0"/>
        <w:rPr>
          <w:rFonts w:ascii="Cambria" w:hAnsi="Cambria"/>
          <w:b/>
          <w:sz w:val="24"/>
          <w:szCs w:val="24"/>
        </w:rPr>
      </w:pPr>
      <w:r w:rsidRPr="0024322C">
        <w:rPr>
          <w:rFonts w:ascii="Cambria" w:hAnsi="Cambria"/>
          <w:b/>
          <w:sz w:val="24"/>
          <w:szCs w:val="24"/>
        </w:rPr>
        <w:t>Глава трета</w:t>
      </w:r>
    </w:p>
    <w:p w:rsidR="00B6303D" w:rsidRPr="00534CBC" w:rsidRDefault="00B6303D" w:rsidP="005873DD">
      <w:pPr>
        <w:spacing w:before="120" w:after="120"/>
        <w:jc w:val="center"/>
        <w:rPr>
          <w:rFonts w:ascii="Cambria" w:hAnsi="Cambria"/>
          <w:b/>
          <w:sz w:val="24"/>
          <w:szCs w:val="24"/>
        </w:rPr>
      </w:pPr>
      <w:r w:rsidRPr="00534CBC">
        <w:rPr>
          <w:rFonts w:ascii="Cambria" w:hAnsi="Cambria"/>
          <w:b/>
          <w:sz w:val="24"/>
          <w:szCs w:val="24"/>
        </w:rPr>
        <w:t>ЧЛЕНСТВО</w:t>
      </w:r>
    </w:p>
    <w:p w:rsidR="00B6303D" w:rsidRPr="00534CBC" w:rsidRDefault="00B6303D" w:rsidP="005873DD">
      <w:pPr>
        <w:spacing w:before="120" w:after="120"/>
        <w:jc w:val="both"/>
        <w:rPr>
          <w:rFonts w:ascii="Cambria" w:hAnsi="Cambria"/>
          <w:sz w:val="24"/>
          <w:szCs w:val="24"/>
        </w:rPr>
      </w:pPr>
      <w:r w:rsidRPr="00534CBC">
        <w:rPr>
          <w:rFonts w:ascii="Cambria" w:hAnsi="Cambria"/>
          <w:sz w:val="24"/>
          <w:szCs w:val="24"/>
        </w:rPr>
        <w:t xml:space="preserve">Чл.7. </w:t>
      </w:r>
      <w:r w:rsidR="003D4E31">
        <w:rPr>
          <w:rFonts w:ascii="Cambria" w:hAnsi="Cambria"/>
          <w:sz w:val="24"/>
          <w:szCs w:val="24"/>
        </w:rPr>
        <w:t xml:space="preserve">(Изм. - Решение на ОС, 08.11.2016 г.) </w:t>
      </w:r>
      <w:r w:rsidR="003D4E31" w:rsidRPr="003D4E31">
        <w:rPr>
          <w:rFonts w:ascii="Cambria" w:hAnsi="Cambria"/>
          <w:sz w:val="24"/>
          <w:szCs w:val="24"/>
        </w:rPr>
        <w:t>Член на Сдружението може да бъде всяко дееспособно физическо лице, което работи в сферата на планирането, а също и всяко юридическо лице, осъществяващо и подпомагащо дейност в същата сфера, което приема Устава на Сдружението, плаща редовно членски внос и работи за постигане на неговите цели и задачи.</w:t>
      </w:r>
    </w:p>
    <w:p w:rsidR="00B6303D" w:rsidRPr="00534CBC" w:rsidRDefault="00B6303D" w:rsidP="005873DD">
      <w:pPr>
        <w:spacing w:before="120" w:after="120"/>
        <w:jc w:val="both"/>
        <w:rPr>
          <w:rFonts w:ascii="Cambria" w:hAnsi="Cambria"/>
          <w:sz w:val="24"/>
          <w:szCs w:val="24"/>
        </w:rPr>
      </w:pPr>
      <w:r w:rsidRPr="00534CBC">
        <w:rPr>
          <w:rFonts w:ascii="Cambria" w:hAnsi="Cambria"/>
          <w:sz w:val="24"/>
          <w:szCs w:val="24"/>
        </w:rPr>
        <w:t>Чл.8./1/. Членството в НАПП е доброволно.</w:t>
      </w:r>
    </w:p>
    <w:p w:rsidR="00B6303D" w:rsidRPr="00534CBC" w:rsidRDefault="00B6303D" w:rsidP="005873DD">
      <w:pPr>
        <w:spacing w:before="120" w:after="120"/>
        <w:jc w:val="both"/>
        <w:rPr>
          <w:rFonts w:ascii="Cambria" w:hAnsi="Cambria"/>
          <w:sz w:val="24"/>
          <w:szCs w:val="24"/>
        </w:rPr>
      </w:pPr>
      <w:r w:rsidRPr="00534CBC">
        <w:rPr>
          <w:rFonts w:ascii="Cambria" w:hAnsi="Cambria"/>
          <w:sz w:val="24"/>
          <w:szCs w:val="24"/>
        </w:rPr>
        <w:t>/2/. Учредителите на Сдружението - физически и юридически лица, заплащат еднократна вноска в размер на 50 /петдесет/ лева</w:t>
      </w:r>
      <w:r>
        <w:rPr>
          <w:rFonts w:ascii="Cambria" w:hAnsi="Cambria"/>
          <w:sz w:val="24"/>
          <w:szCs w:val="24"/>
        </w:rPr>
        <w:t xml:space="preserve"> за учредяване</w:t>
      </w:r>
      <w:r w:rsidRPr="00534CBC">
        <w:rPr>
          <w:rFonts w:ascii="Cambria" w:hAnsi="Cambria"/>
          <w:sz w:val="24"/>
          <w:szCs w:val="24"/>
        </w:rPr>
        <w:t>.</w:t>
      </w:r>
    </w:p>
    <w:p w:rsidR="00B6303D" w:rsidRPr="00534CBC" w:rsidRDefault="00B6303D" w:rsidP="005873DD">
      <w:pPr>
        <w:spacing w:before="120" w:after="120"/>
        <w:jc w:val="both"/>
        <w:rPr>
          <w:rFonts w:ascii="Cambria" w:hAnsi="Cambria"/>
          <w:sz w:val="24"/>
          <w:szCs w:val="24"/>
        </w:rPr>
      </w:pPr>
      <w:r w:rsidRPr="00534CBC">
        <w:rPr>
          <w:rFonts w:ascii="Cambria" w:hAnsi="Cambria"/>
          <w:sz w:val="24"/>
          <w:szCs w:val="24"/>
        </w:rPr>
        <w:t>/3/. Нови членове се приемат от Управителния съвет на Сдружението, въз основа на писмено заявление, отправено до Управителния съвет, в което лицето или представляващия организацията кандидат член декларира, че е запознато и приема разпоредбите на настоящия Устав.</w:t>
      </w:r>
    </w:p>
    <w:p w:rsidR="00B6303D" w:rsidRPr="00534CBC" w:rsidRDefault="00B6303D" w:rsidP="005873DD">
      <w:pPr>
        <w:spacing w:before="120" w:after="120"/>
        <w:jc w:val="both"/>
        <w:rPr>
          <w:rFonts w:ascii="Cambria" w:hAnsi="Cambria"/>
          <w:sz w:val="24"/>
          <w:szCs w:val="24"/>
        </w:rPr>
      </w:pPr>
      <w:r w:rsidRPr="00534CBC">
        <w:rPr>
          <w:rFonts w:ascii="Cambria" w:hAnsi="Cambria"/>
          <w:sz w:val="24"/>
          <w:szCs w:val="24"/>
        </w:rPr>
        <w:t>/4/. Заявлението се съпътства от професионална автобиография за физически лице и от кратка визитка за юридическите лица.</w:t>
      </w:r>
    </w:p>
    <w:p w:rsidR="00B6303D" w:rsidRPr="00534CBC" w:rsidRDefault="00B6303D" w:rsidP="005873DD">
      <w:pPr>
        <w:spacing w:before="120" w:after="120"/>
        <w:jc w:val="both"/>
        <w:rPr>
          <w:rFonts w:ascii="Cambria" w:hAnsi="Cambria"/>
          <w:sz w:val="24"/>
          <w:szCs w:val="24"/>
        </w:rPr>
      </w:pPr>
      <w:r w:rsidRPr="00534CBC">
        <w:rPr>
          <w:rFonts w:ascii="Cambria" w:hAnsi="Cambria"/>
          <w:sz w:val="24"/>
          <w:szCs w:val="24"/>
        </w:rPr>
        <w:t>/5/. Управителният съвет разглежда заявлението на първото си заседание след неговото постъпване. Членството се придобива от датата на вземане на решение от Управителния съвет.</w:t>
      </w:r>
    </w:p>
    <w:p w:rsidR="00B6303D" w:rsidRPr="00534CBC" w:rsidRDefault="00B6303D" w:rsidP="005873DD">
      <w:pPr>
        <w:spacing w:before="120" w:after="120"/>
        <w:jc w:val="both"/>
        <w:rPr>
          <w:rFonts w:ascii="Cambria" w:hAnsi="Cambria"/>
          <w:sz w:val="24"/>
          <w:szCs w:val="24"/>
        </w:rPr>
      </w:pPr>
      <w:r w:rsidRPr="00534CBC">
        <w:rPr>
          <w:rFonts w:ascii="Cambria" w:hAnsi="Cambria"/>
          <w:sz w:val="24"/>
          <w:szCs w:val="24"/>
        </w:rPr>
        <w:t>Чл.9./1/. Членството в Сдружението се прекратява:</w:t>
      </w:r>
    </w:p>
    <w:p w:rsidR="00B6303D" w:rsidRPr="00534CBC" w:rsidRDefault="001C7B05" w:rsidP="005873DD">
      <w:pPr>
        <w:tabs>
          <w:tab w:val="left" w:pos="426"/>
        </w:tabs>
        <w:spacing w:before="120" w:after="120"/>
        <w:jc w:val="both"/>
        <w:rPr>
          <w:rFonts w:ascii="Cambria" w:hAnsi="Cambria"/>
          <w:sz w:val="24"/>
          <w:szCs w:val="24"/>
        </w:rPr>
      </w:pPr>
      <w:r>
        <w:rPr>
          <w:rFonts w:ascii="Cambria" w:hAnsi="Cambria"/>
          <w:sz w:val="24"/>
          <w:szCs w:val="24"/>
        </w:rPr>
        <w:t>1.</w:t>
      </w:r>
      <w:r>
        <w:rPr>
          <w:rFonts w:ascii="Cambria" w:hAnsi="Cambria"/>
          <w:sz w:val="24"/>
          <w:szCs w:val="24"/>
        </w:rPr>
        <w:tab/>
      </w:r>
      <w:r w:rsidR="00B6303D" w:rsidRPr="00534CBC">
        <w:rPr>
          <w:rFonts w:ascii="Cambria" w:hAnsi="Cambria"/>
          <w:sz w:val="24"/>
          <w:szCs w:val="24"/>
        </w:rPr>
        <w:t>С едностранно волеизявление, изразено в писмено заявление до Управителния съвет, не по-късно от един месец преди датата на напускане.</w:t>
      </w:r>
    </w:p>
    <w:p w:rsidR="00B6303D" w:rsidRPr="00534CBC" w:rsidRDefault="001C7B05" w:rsidP="005873DD">
      <w:pPr>
        <w:tabs>
          <w:tab w:val="left" w:pos="426"/>
        </w:tabs>
        <w:spacing w:before="120" w:after="120"/>
        <w:jc w:val="both"/>
        <w:rPr>
          <w:rFonts w:ascii="Cambria" w:hAnsi="Cambria"/>
          <w:sz w:val="24"/>
          <w:szCs w:val="24"/>
        </w:rPr>
      </w:pPr>
      <w:r>
        <w:rPr>
          <w:rFonts w:ascii="Cambria" w:hAnsi="Cambria"/>
          <w:sz w:val="24"/>
          <w:szCs w:val="24"/>
        </w:rPr>
        <w:t>2.</w:t>
      </w:r>
      <w:r>
        <w:rPr>
          <w:rFonts w:ascii="Cambria" w:hAnsi="Cambria"/>
          <w:sz w:val="24"/>
          <w:szCs w:val="24"/>
        </w:rPr>
        <w:tab/>
      </w:r>
      <w:r w:rsidR="00B6303D" w:rsidRPr="00534CBC">
        <w:rPr>
          <w:rFonts w:ascii="Cambria" w:hAnsi="Cambria"/>
          <w:sz w:val="24"/>
          <w:szCs w:val="24"/>
        </w:rPr>
        <w:t>При смърт или поставянето под пълно запрещение на лицето.</w:t>
      </w:r>
    </w:p>
    <w:p w:rsidR="00B6303D" w:rsidRPr="00534CBC" w:rsidRDefault="001C7B05" w:rsidP="005873DD">
      <w:pPr>
        <w:tabs>
          <w:tab w:val="left" w:pos="426"/>
        </w:tabs>
        <w:spacing w:before="120" w:after="120"/>
        <w:jc w:val="both"/>
        <w:rPr>
          <w:rFonts w:ascii="Cambria" w:hAnsi="Cambria"/>
          <w:sz w:val="24"/>
          <w:szCs w:val="24"/>
        </w:rPr>
      </w:pPr>
      <w:r>
        <w:rPr>
          <w:rFonts w:ascii="Cambria" w:hAnsi="Cambria"/>
          <w:sz w:val="24"/>
          <w:szCs w:val="24"/>
        </w:rPr>
        <w:t>3.</w:t>
      </w:r>
      <w:r>
        <w:rPr>
          <w:rFonts w:ascii="Cambria" w:hAnsi="Cambria"/>
          <w:sz w:val="24"/>
          <w:szCs w:val="24"/>
        </w:rPr>
        <w:tab/>
      </w:r>
      <w:r w:rsidR="00B6303D" w:rsidRPr="00534CBC">
        <w:rPr>
          <w:rFonts w:ascii="Cambria" w:hAnsi="Cambria"/>
          <w:sz w:val="24"/>
          <w:szCs w:val="24"/>
        </w:rPr>
        <w:t>С изключването.</w:t>
      </w:r>
    </w:p>
    <w:p w:rsidR="00B6303D" w:rsidRPr="00534CBC" w:rsidRDefault="001C7B05" w:rsidP="005873DD">
      <w:pPr>
        <w:tabs>
          <w:tab w:val="left" w:pos="426"/>
        </w:tabs>
        <w:spacing w:before="120" w:after="120"/>
        <w:jc w:val="both"/>
        <w:rPr>
          <w:rFonts w:ascii="Cambria" w:hAnsi="Cambria"/>
          <w:sz w:val="24"/>
          <w:szCs w:val="24"/>
        </w:rPr>
      </w:pPr>
      <w:r>
        <w:rPr>
          <w:rFonts w:ascii="Cambria" w:hAnsi="Cambria"/>
          <w:sz w:val="24"/>
          <w:szCs w:val="24"/>
        </w:rPr>
        <w:t>4.</w:t>
      </w:r>
      <w:r>
        <w:rPr>
          <w:rFonts w:ascii="Cambria" w:hAnsi="Cambria"/>
          <w:sz w:val="24"/>
          <w:szCs w:val="24"/>
        </w:rPr>
        <w:tab/>
      </w:r>
      <w:r w:rsidR="00B6303D" w:rsidRPr="00534CBC">
        <w:rPr>
          <w:rFonts w:ascii="Cambria" w:hAnsi="Cambria"/>
          <w:sz w:val="24"/>
          <w:szCs w:val="24"/>
        </w:rPr>
        <w:t>При отпадане, поради невнасяне на членския внос или системно неучастие в дейността на Сдружението.</w:t>
      </w:r>
    </w:p>
    <w:p w:rsidR="00B6303D" w:rsidRPr="00534CBC" w:rsidRDefault="00B6303D" w:rsidP="005873DD">
      <w:pPr>
        <w:spacing w:before="120" w:after="120"/>
        <w:jc w:val="both"/>
        <w:rPr>
          <w:rFonts w:ascii="Cambria" w:hAnsi="Cambria"/>
          <w:sz w:val="24"/>
          <w:szCs w:val="24"/>
        </w:rPr>
      </w:pPr>
      <w:r w:rsidRPr="00534CBC">
        <w:rPr>
          <w:rFonts w:ascii="Cambria" w:hAnsi="Cambria"/>
          <w:sz w:val="24"/>
          <w:szCs w:val="24"/>
        </w:rPr>
        <w:t>/2/. Член на Сдружението може да бъде изключен с решение на Управителния съвет, когато:</w:t>
      </w:r>
    </w:p>
    <w:p w:rsidR="00B6303D" w:rsidRPr="00534CBC" w:rsidRDefault="001C7B05" w:rsidP="005873DD">
      <w:pPr>
        <w:tabs>
          <w:tab w:val="left" w:pos="426"/>
        </w:tabs>
        <w:spacing w:before="120" w:after="120"/>
        <w:jc w:val="both"/>
        <w:rPr>
          <w:rFonts w:ascii="Cambria" w:hAnsi="Cambria"/>
          <w:sz w:val="24"/>
          <w:szCs w:val="24"/>
        </w:rPr>
      </w:pPr>
      <w:r>
        <w:rPr>
          <w:rFonts w:ascii="Cambria" w:hAnsi="Cambria"/>
          <w:sz w:val="24"/>
          <w:szCs w:val="24"/>
        </w:rPr>
        <w:t>1.</w:t>
      </w:r>
      <w:r>
        <w:rPr>
          <w:rFonts w:ascii="Cambria" w:hAnsi="Cambria"/>
          <w:sz w:val="24"/>
          <w:szCs w:val="24"/>
        </w:rPr>
        <w:tab/>
      </w:r>
      <w:r w:rsidR="00B6303D" w:rsidRPr="00534CBC">
        <w:rPr>
          <w:rFonts w:ascii="Cambria" w:hAnsi="Cambria"/>
          <w:sz w:val="24"/>
          <w:szCs w:val="24"/>
        </w:rPr>
        <w:t>Нарушава системно предвидените в чл. 11 от Устава задължения.</w:t>
      </w:r>
    </w:p>
    <w:p w:rsidR="00B6303D" w:rsidRPr="00534CBC" w:rsidRDefault="001C7B05" w:rsidP="005873DD">
      <w:pPr>
        <w:tabs>
          <w:tab w:val="left" w:pos="426"/>
        </w:tabs>
        <w:spacing w:before="120" w:after="120"/>
        <w:jc w:val="both"/>
        <w:rPr>
          <w:rFonts w:ascii="Cambria" w:hAnsi="Cambria"/>
          <w:sz w:val="24"/>
          <w:szCs w:val="24"/>
        </w:rPr>
      </w:pPr>
      <w:r>
        <w:rPr>
          <w:rFonts w:ascii="Cambria" w:hAnsi="Cambria"/>
          <w:sz w:val="24"/>
          <w:szCs w:val="24"/>
        </w:rPr>
        <w:t>2.</w:t>
      </w:r>
      <w:r>
        <w:rPr>
          <w:rFonts w:ascii="Cambria" w:hAnsi="Cambria"/>
          <w:sz w:val="24"/>
          <w:szCs w:val="24"/>
        </w:rPr>
        <w:tab/>
      </w:r>
      <w:r w:rsidR="00B6303D" w:rsidRPr="00534CBC">
        <w:rPr>
          <w:rFonts w:ascii="Cambria" w:hAnsi="Cambria"/>
          <w:sz w:val="24"/>
          <w:szCs w:val="24"/>
        </w:rPr>
        <w:t>Извършва действия, уронващи доброто име и престижа на Сдружението.</w:t>
      </w:r>
    </w:p>
    <w:p w:rsidR="00B6303D" w:rsidRPr="00534CBC" w:rsidRDefault="00B6303D" w:rsidP="005873DD">
      <w:pPr>
        <w:spacing w:before="120" w:after="120"/>
        <w:jc w:val="both"/>
        <w:rPr>
          <w:rFonts w:ascii="Cambria" w:hAnsi="Cambria"/>
          <w:sz w:val="24"/>
          <w:szCs w:val="24"/>
        </w:rPr>
      </w:pPr>
      <w:r w:rsidRPr="00534CBC">
        <w:rPr>
          <w:rFonts w:ascii="Cambria" w:hAnsi="Cambria"/>
          <w:sz w:val="24"/>
          <w:szCs w:val="24"/>
        </w:rPr>
        <w:t>/3/. Решението на Управителния съвет за изключване може да се обжалва пред Общото събрание на Сдружението.</w:t>
      </w:r>
    </w:p>
    <w:p w:rsidR="00B6303D" w:rsidRPr="00534CBC" w:rsidRDefault="00B6303D" w:rsidP="005873DD">
      <w:pPr>
        <w:spacing w:before="120" w:after="120"/>
        <w:jc w:val="both"/>
        <w:rPr>
          <w:rFonts w:ascii="Cambria" w:hAnsi="Cambria"/>
          <w:sz w:val="24"/>
          <w:szCs w:val="24"/>
        </w:rPr>
      </w:pPr>
      <w:r w:rsidRPr="00534CBC">
        <w:rPr>
          <w:rFonts w:ascii="Cambria" w:hAnsi="Cambria"/>
          <w:sz w:val="24"/>
          <w:szCs w:val="24"/>
        </w:rPr>
        <w:t>/4/. Отпадане е налице, когато член на Сдружението:</w:t>
      </w:r>
    </w:p>
    <w:p w:rsidR="00B6303D" w:rsidRPr="00534CBC" w:rsidRDefault="001C7B05" w:rsidP="005873DD">
      <w:pPr>
        <w:tabs>
          <w:tab w:val="left" w:pos="426"/>
        </w:tabs>
        <w:spacing w:before="120" w:after="120"/>
        <w:jc w:val="both"/>
        <w:rPr>
          <w:rFonts w:ascii="Cambria" w:hAnsi="Cambria"/>
          <w:sz w:val="24"/>
          <w:szCs w:val="24"/>
        </w:rPr>
      </w:pPr>
      <w:r>
        <w:rPr>
          <w:rFonts w:ascii="Cambria" w:hAnsi="Cambria"/>
          <w:sz w:val="24"/>
          <w:szCs w:val="24"/>
        </w:rPr>
        <w:t>1.</w:t>
      </w:r>
      <w:r>
        <w:rPr>
          <w:rFonts w:ascii="Cambria" w:hAnsi="Cambria"/>
          <w:sz w:val="24"/>
          <w:szCs w:val="24"/>
        </w:rPr>
        <w:tab/>
      </w:r>
      <w:r w:rsidR="00B6303D" w:rsidRPr="00534CBC">
        <w:rPr>
          <w:rFonts w:ascii="Cambria" w:hAnsi="Cambria"/>
          <w:sz w:val="24"/>
          <w:szCs w:val="24"/>
        </w:rPr>
        <w:t>Не внася установените имуществени вноски в сроковете по чл. 11, което се констатира с писмен акт на Управителния съвет.</w:t>
      </w:r>
    </w:p>
    <w:p w:rsidR="00B6303D" w:rsidRPr="00534CBC" w:rsidRDefault="001C7B05" w:rsidP="005873DD">
      <w:pPr>
        <w:tabs>
          <w:tab w:val="left" w:pos="426"/>
        </w:tabs>
        <w:spacing w:before="120" w:after="120"/>
        <w:jc w:val="both"/>
        <w:rPr>
          <w:rFonts w:ascii="Cambria" w:hAnsi="Cambria"/>
          <w:sz w:val="24"/>
          <w:szCs w:val="24"/>
        </w:rPr>
      </w:pPr>
      <w:r>
        <w:rPr>
          <w:rFonts w:ascii="Cambria" w:hAnsi="Cambria"/>
          <w:sz w:val="24"/>
          <w:szCs w:val="24"/>
        </w:rPr>
        <w:lastRenderedPageBreak/>
        <w:t>2.</w:t>
      </w:r>
      <w:r>
        <w:rPr>
          <w:rFonts w:ascii="Cambria" w:hAnsi="Cambria"/>
          <w:sz w:val="24"/>
          <w:szCs w:val="24"/>
        </w:rPr>
        <w:tab/>
      </w:r>
      <w:r w:rsidR="00B6303D" w:rsidRPr="00534CBC">
        <w:rPr>
          <w:rFonts w:ascii="Cambria" w:hAnsi="Cambria"/>
          <w:sz w:val="24"/>
          <w:szCs w:val="24"/>
        </w:rPr>
        <w:t>Не взема участие в три последователни заседания на Общото събрание, констатирано от протоколите.</w:t>
      </w:r>
    </w:p>
    <w:p w:rsidR="00B6303D" w:rsidRPr="00534CBC" w:rsidRDefault="00B6303D" w:rsidP="005873DD">
      <w:pPr>
        <w:spacing w:before="120" w:after="120"/>
        <w:jc w:val="both"/>
        <w:rPr>
          <w:rFonts w:ascii="Cambria" w:hAnsi="Cambria"/>
          <w:sz w:val="24"/>
          <w:szCs w:val="24"/>
        </w:rPr>
      </w:pPr>
      <w:r w:rsidRPr="00534CBC">
        <w:rPr>
          <w:rFonts w:ascii="Cambria" w:hAnsi="Cambria"/>
          <w:sz w:val="24"/>
          <w:szCs w:val="24"/>
        </w:rPr>
        <w:t>/5/. Отпадането се счита настъпило с вземането на решение за това от Управителния съвет по предложение на Председателя, 1/10 от членовете на Общото събрание или на Контролния съвет. Обстоятелствата по предходната алинея се констатират от Управителния съвет по документите на Сдружението.</w:t>
      </w:r>
    </w:p>
    <w:p w:rsidR="00B6303D" w:rsidRPr="00534CBC" w:rsidRDefault="00B6303D" w:rsidP="005873DD">
      <w:pPr>
        <w:spacing w:before="120" w:after="120"/>
        <w:jc w:val="both"/>
        <w:rPr>
          <w:rFonts w:ascii="Cambria" w:hAnsi="Cambria"/>
          <w:sz w:val="24"/>
          <w:szCs w:val="24"/>
        </w:rPr>
      </w:pPr>
      <w:r w:rsidRPr="00534CBC">
        <w:rPr>
          <w:rFonts w:ascii="Cambria" w:hAnsi="Cambria"/>
          <w:sz w:val="24"/>
          <w:szCs w:val="24"/>
        </w:rPr>
        <w:t>/6/. Решението на УС може да се обжалва пред Общото събрание на Сдружението.</w:t>
      </w:r>
    </w:p>
    <w:p w:rsidR="00B6303D" w:rsidRPr="00534CBC" w:rsidRDefault="00B6303D" w:rsidP="005873DD">
      <w:pPr>
        <w:spacing w:before="120" w:after="120"/>
        <w:jc w:val="both"/>
        <w:rPr>
          <w:rFonts w:ascii="Cambria" w:hAnsi="Cambria"/>
          <w:sz w:val="24"/>
          <w:szCs w:val="24"/>
        </w:rPr>
      </w:pPr>
      <w:r w:rsidRPr="00534CBC">
        <w:rPr>
          <w:rFonts w:ascii="Cambria" w:hAnsi="Cambria"/>
          <w:sz w:val="24"/>
          <w:szCs w:val="24"/>
        </w:rPr>
        <w:t>/7/. При прекратяване на членството Сдружението не дължи връщане на направените имуществени вноски. Прекратилият членството си член на Сдружението е длъжен да заплати просрочените имуществени вноски за периода на членството си.</w:t>
      </w:r>
    </w:p>
    <w:p w:rsidR="00B6303D" w:rsidRPr="00534CBC" w:rsidRDefault="00B6303D" w:rsidP="005873DD">
      <w:pPr>
        <w:spacing w:before="120" w:after="120"/>
        <w:jc w:val="both"/>
        <w:rPr>
          <w:rFonts w:ascii="Cambria" w:hAnsi="Cambria"/>
          <w:sz w:val="24"/>
          <w:szCs w:val="24"/>
        </w:rPr>
      </w:pPr>
      <w:r w:rsidRPr="00534CBC">
        <w:rPr>
          <w:rFonts w:ascii="Cambria" w:hAnsi="Cambria"/>
          <w:sz w:val="24"/>
          <w:szCs w:val="24"/>
        </w:rPr>
        <w:t>Чл.10. Всеки член на Сдружението има право:</w:t>
      </w:r>
    </w:p>
    <w:p w:rsidR="00B6303D" w:rsidRPr="00534CBC" w:rsidRDefault="001C7B05" w:rsidP="005873DD">
      <w:pPr>
        <w:tabs>
          <w:tab w:val="left" w:pos="426"/>
        </w:tabs>
        <w:spacing w:before="120" w:after="120"/>
        <w:jc w:val="both"/>
        <w:rPr>
          <w:rFonts w:ascii="Cambria" w:hAnsi="Cambria"/>
          <w:sz w:val="24"/>
          <w:szCs w:val="24"/>
        </w:rPr>
      </w:pPr>
      <w:r>
        <w:rPr>
          <w:rFonts w:ascii="Cambria" w:hAnsi="Cambria"/>
          <w:sz w:val="24"/>
          <w:szCs w:val="24"/>
        </w:rPr>
        <w:t>1.</w:t>
      </w:r>
      <w:r>
        <w:rPr>
          <w:rFonts w:ascii="Cambria" w:hAnsi="Cambria"/>
          <w:sz w:val="24"/>
          <w:szCs w:val="24"/>
        </w:rPr>
        <w:tab/>
      </w:r>
      <w:r w:rsidR="00B6303D" w:rsidRPr="00534CBC">
        <w:rPr>
          <w:rFonts w:ascii="Cambria" w:hAnsi="Cambria"/>
          <w:sz w:val="24"/>
          <w:szCs w:val="24"/>
        </w:rPr>
        <w:t>Да участва в работата на Общото събрание.</w:t>
      </w:r>
    </w:p>
    <w:p w:rsidR="00B6303D" w:rsidRPr="00534CBC" w:rsidRDefault="001C7B05" w:rsidP="005873DD">
      <w:pPr>
        <w:tabs>
          <w:tab w:val="left" w:pos="426"/>
        </w:tabs>
        <w:spacing w:before="120" w:after="120"/>
        <w:jc w:val="both"/>
        <w:rPr>
          <w:rFonts w:ascii="Cambria" w:hAnsi="Cambria"/>
          <w:sz w:val="24"/>
          <w:szCs w:val="24"/>
        </w:rPr>
      </w:pPr>
      <w:r>
        <w:rPr>
          <w:rFonts w:ascii="Cambria" w:hAnsi="Cambria"/>
          <w:sz w:val="24"/>
          <w:szCs w:val="24"/>
        </w:rPr>
        <w:t>2.</w:t>
      </w:r>
      <w:r>
        <w:rPr>
          <w:rFonts w:ascii="Cambria" w:hAnsi="Cambria"/>
          <w:sz w:val="24"/>
          <w:szCs w:val="24"/>
        </w:rPr>
        <w:tab/>
      </w:r>
      <w:r w:rsidR="00B6303D" w:rsidRPr="00534CBC">
        <w:rPr>
          <w:rFonts w:ascii="Cambria" w:hAnsi="Cambria"/>
          <w:sz w:val="24"/>
          <w:szCs w:val="24"/>
        </w:rPr>
        <w:t>Да избира и да бъде избиран в органите на Сдружението.</w:t>
      </w:r>
    </w:p>
    <w:p w:rsidR="00B6303D" w:rsidRPr="00534CBC" w:rsidRDefault="001C7B05" w:rsidP="005873DD">
      <w:pPr>
        <w:tabs>
          <w:tab w:val="left" w:pos="426"/>
        </w:tabs>
        <w:spacing w:before="120" w:after="120"/>
        <w:jc w:val="both"/>
        <w:rPr>
          <w:rFonts w:ascii="Cambria" w:hAnsi="Cambria"/>
          <w:sz w:val="24"/>
          <w:szCs w:val="24"/>
        </w:rPr>
      </w:pPr>
      <w:r>
        <w:rPr>
          <w:rFonts w:ascii="Cambria" w:hAnsi="Cambria"/>
          <w:sz w:val="24"/>
          <w:szCs w:val="24"/>
        </w:rPr>
        <w:t>3.</w:t>
      </w:r>
      <w:r>
        <w:rPr>
          <w:rFonts w:ascii="Cambria" w:hAnsi="Cambria"/>
          <w:sz w:val="24"/>
          <w:szCs w:val="24"/>
        </w:rPr>
        <w:tab/>
      </w:r>
      <w:r w:rsidR="00B6303D" w:rsidRPr="00534CBC">
        <w:rPr>
          <w:rFonts w:ascii="Cambria" w:hAnsi="Cambria"/>
          <w:sz w:val="24"/>
          <w:szCs w:val="24"/>
        </w:rPr>
        <w:t>Да участва в обсъждането и решаването на въпроси от общ интерес.</w:t>
      </w:r>
    </w:p>
    <w:p w:rsidR="00B6303D" w:rsidRPr="00534CBC" w:rsidRDefault="001C7B05" w:rsidP="005873DD">
      <w:pPr>
        <w:tabs>
          <w:tab w:val="left" w:pos="426"/>
        </w:tabs>
        <w:spacing w:before="120" w:after="120"/>
        <w:jc w:val="both"/>
        <w:rPr>
          <w:rFonts w:ascii="Cambria" w:hAnsi="Cambria"/>
          <w:sz w:val="24"/>
          <w:szCs w:val="24"/>
        </w:rPr>
      </w:pPr>
      <w:r>
        <w:rPr>
          <w:rFonts w:ascii="Cambria" w:hAnsi="Cambria"/>
          <w:sz w:val="24"/>
          <w:szCs w:val="24"/>
        </w:rPr>
        <w:t>4.</w:t>
      </w:r>
      <w:r>
        <w:rPr>
          <w:rFonts w:ascii="Cambria" w:hAnsi="Cambria"/>
          <w:sz w:val="24"/>
          <w:szCs w:val="24"/>
        </w:rPr>
        <w:tab/>
      </w:r>
      <w:r w:rsidR="00B6303D" w:rsidRPr="00534CBC">
        <w:rPr>
          <w:rFonts w:ascii="Cambria" w:hAnsi="Cambria"/>
          <w:sz w:val="24"/>
          <w:szCs w:val="24"/>
        </w:rPr>
        <w:t>Да се ползва от дейността на Сдружението и да търси защита на професионалните си интереси чрез него.</w:t>
      </w:r>
    </w:p>
    <w:p w:rsidR="00B6303D" w:rsidRPr="00534CBC" w:rsidRDefault="001C7B05" w:rsidP="005873DD">
      <w:pPr>
        <w:tabs>
          <w:tab w:val="left" w:pos="426"/>
        </w:tabs>
        <w:spacing w:before="120" w:after="120"/>
        <w:jc w:val="both"/>
        <w:rPr>
          <w:rFonts w:ascii="Cambria" w:hAnsi="Cambria"/>
          <w:sz w:val="24"/>
          <w:szCs w:val="24"/>
        </w:rPr>
      </w:pPr>
      <w:r>
        <w:rPr>
          <w:rFonts w:ascii="Cambria" w:hAnsi="Cambria"/>
          <w:sz w:val="24"/>
          <w:szCs w:val="24"/>
        </w:rPr>
        <w:t>5.</w:t>
      </w:r>
      <w:r>
        <w:rPr>
          <w:rFonts w:ascii="Cambria" w:hAnsi="Cambria"/>
          <w:sz w:val="24"/>
          <w:szCs w:val="24"/>
        </w:rPr>
        <w:tab/>
      </w:r>
      <w:r w:rsidR="00B6303D" w:rsidRPr="00534CBC">
        <w:rPr>
          <w:rFonts w:ascii="Cambria" w:hAnsi="Cambria"/>
          <w:sz w:val="24"/>
          <w:szCs w:val="24"/>
        </w:rPr>
        <w:t>Да участва във всички прояви на Сдружението в страната и чужбина.</w:t>
      </w:r>
    </w:p>
    <w:p w:rsidR="00B6303D" w:rsidRPr="00534CBC" w:rsidRDefault="001C7B05" w:rsidP="005873DD">
      <w:pPr>
        <w:tabs>
          <w:tab w:val="left" w:pos="426"/>
        </w:tabs>
        <w:spacing w:before="120" w:after="120"/>
        <w:jc w:val="both"/>
        <w:rPr>
          <w:rFonts w:ascii="Cambria" w:hAnsi="Cambria"/>
          <w:sz w:val="24"/>
          <w:szCs w:val="24"/>
        </w:rPr>
      </w:pPr>
      <w:r>
        <w:rPr>
          <w:rFonts w:ascii="Cambria" w:hAnsi="Cambria"/>
          <w:sz w:val="24"/>
          <w:szCs w:val="24"/>
        </w:rPr>
        <w:t>6.</w:t>
      </w:r>
      <w:r>
        <w:rPr>
          <w:rFonts w:ascii="Cambria" w:hAnsi="Cambria"/>
          <w:sz w:val="24"/>
          <w:szCs w:val="24"/>
        </w:rPr>
        <w:tab/>
      </w:r>
      <w:r w:rsidR="00B6303D" w:rsidRPr="00534CBC">
        <w:rPr>
          <w:rFonts w:ascii="Cambria" w:hAnsi="Cambria"/>
          <w:sz w:val="24"/>
          <w:szCs w:val="24"/>
        </w:rPr>
        <w:t>Да бъде своевременно информиран за всички актове и действия на Сдружението и неговите органи.</w:t>
      </w:r>
    </w:p>
    <w:p w:rsidR="00B6303D" w:rsidRPr="00534CBC" w:rsidRDefault="001C7B05" w:rsidP="005873DD">
      <w:pPr>
        <w:tabs>
          <w:tab w:val="left" w:pos="426"/>
        </w:tabs>
        <w:spacing w:before="120" w:after="120"/>
        <w:jc w:val="both"/>
        <w:rPr>
          <w:rFonts w:ascii="Cambria" w:hAnsi="Cambria"/>
          <w:sz w:val="24"/>
          <w:szCs w:val="24"/>
        </w:rPr>
      </w:pPr>
      <w:r>
        <w:rPr>
          <w:rFonts w:ascii="Cambria" w:hAnsi="Cambria"/>
          <w:sz w:val="24"/>
          <w:szCs w:val="24"/>
        </w:rPr>
        <w:t>7.</w:t>
      </w:r>
      <w:r>
        <w:rPr>
          <w:rFonts w:ascii="Cambria" w:hAnsi="Cambria"/>
          <w:sz w:val="24"/>
          <w:szCs w:val="24"/>
        </w:rPr>
        <w:tab/>
      </w:r>
      <w:r w:rsidR="00B6303D" w:rsidRPr="00534CBC">
        <w:rPr>
          <w:rFonts w:ascii="Cambria" w:hAnsi="Cambria"/>
          <w:sz w:val="24"/>
          <w:szCs w:val="24"/>
        </w:rPr>
        <w:t>На свободен достъп до всички документи, свързани с дейността на Сдружението.</w:t>
      </w:r>
    </w:p>
    <w:p w:rsidR="00B6303D" w:rsidRPr="00534CBC" w:rsidRDefault="001C7B05" w:rsidP="005873DD">
      <w:pPr>
        <w:tabs>
          <w:tab w:val="left" w:pos="426"/>
        </w:tabs>
        <w:spacing w:before="120" w:after="120"/>
        <w:jc w:val="both"/>
        <w:rPr>
          <w:rFonts w:ascii="Cambria" w:hAnsi="Cambria"/>
          <w:sz w:val="24"/>
          <w:szCs w:val="24"/>
        </w:rPr>
      </w:pPr>
      <w:r>
        <w:rPr>
          <w:rFonts w:ascii="Cambria" w:hAnsi="Cambria"/>
          <w:sz w:val="24"/>
          <w:szCs w:val="24"/>
        </w:rPr>
        <w:t>8.</w:t>
      </w:r>
      <w:r>
        <w:rPr>
          <w:rFonts w:ascii="Cambria" w:hAnsi="Cambria"/>
          <w:sz w:val="24"/>
          <w:szCs w:val="24"/>
        </w:rPr>
        <w:tab/>
      </w:r>
      <w:r w:rsidR="00B6303D" w:rsidRPr="00534CBC">
        <w:rPr>
          <w:rFonts w:ascii="Cambria" w:hAnsi="Cambria"/>
          <w:sz w:val="24"/>
          <w:szCs w:val="24"/>
        </w:rPr>
        <w:t xml:space="preserve">Да напуска доброволно Сдружението при условията </w:t>
      </w:r>
      <w:r w:rsidR="00B6303D">
        <w:rPr>
          <w:rFonts w:ascii="Cambria" w:hAnsi="Cambria"/>
          <w:sz w:val="24"/>
          <w:szCs w:val="24"/>
        </w:rPr>
        <w:t xml:space="preserve">на </w:t>
      </w:r>
      <w:r w:rsidR="00B6303D" w:rsidRPr="00534CBC">
        <w:rPr>
          <w:rFonts w:ascii="Cambria" w:hAnsi="Cambria"/>
          <w:sz w:val="24"/>
          <w:szCs w:val="24"/>
        </w:rPr>
        <w:t>този Устав.</w:t>
      </w:r>
    </w:p>
    <w:p w:rsidR="00B6303D" w:rsidRPr="00534CBC" w:rsidRDefault="00B6303D" w:rsidP="005873DD">
      <w:pPr>
        <w:spacing w:before="120" w:after="120"/>
        <w:jc w:val="both"/>
        <w:rPr>
          <w:rFonts w:ascii="Cambria" w:hAnsi="Cambria"/>
          <w:sz w:val="24"/>
          <w:szCs w:val="24"/>
        </w:rPr>
      </w:pPr>
      <w:r w:rsidRPr="00534CBC">
        <w:rPr>
          <w:rFonts w:ascii="Cambria" w:hAnsi="Cambria"/>
          <w:sz w:val="24"/>
          <w:szCs w:val="24"/>
        </w:rPr>
        <w:t>Чл.11./1/. Всеки член на Сдружението е длъжен да:</w:t>
      </w:r>
    </w:p>
    <w:p w:rsidR="00B6303D" w:rsidRPr="00534CBC" w:rsidRDefault="001C7B05" w:rsidP="005873DD">
      <w:pPr>
        <w:tabs>
          <w:tab w:val="left" w:pos="426"/>
        </w:tabs>
        <w:spacing w:before="120" w:after="120"/>
        <w:jc w:val="both"/>
        <w:rPr>
          <w:rFonts w:ascii="Cambria" w:hAnsi="Cambria"/>
          <w:sz w:val="24"/>
          <w:szCs w:val="24"/>
        </w:rPr>
      </w:pPr>
      <w:r>
        <w:rPr>
          <w:rFonts w:ascii="Cambria" w:hAnsi="Cambria"/>
          <w:sz w:val="24"/>
          <w:szCs w:val="24"/>
        </w:rPr>
        <w:t>1.</w:t>
      </w:r>
      <w:r>
        <w:rPr>
          <w:rFonts w:ascii="Cambria" w:hAnsi="Cambria"/>
          <w:sz w:val="24"/>
          <w:szCs w:val="24"/>
        </w:rPr>
        <w:tab/>
      </w:r>
      <w:r w:rsidR="00B6303D" w:rsidRPr="00534CBC">
        <w:rPr>
          <w:rFonts w:ascii="Cambria" w:hAnsi="Cambria"/>
          <w:sz w:val="24"/>
          <w:szCs w:val="24"/>
        </w:rPr>
        <w:t>Спазва Устава, решенията на Общото събрание и другите органи на Сдружението.</w:t>
      </w:r>
    </w:p>
    <w:p w:rsidR="00B6303D" w:rsidRPr="00534CBC" w:rsidRDefault="001C7B05" w:rsidP="005873DD">
      <w:pPr>
        <w:tabs>
          <w:tab w:val="left" w:pos="426"/>
        </w:tabs>
        <w:spacing w:before="120" w:after="120"/>
        <w:jc w:val="both"/>
        <w:rPr>
          <w:rFonts w:ascii="Cambria" w:hAnsi="Cambria"/>
          <w:sz w:val="24"/>
          <w:szCs w:val="24"/>
        </w:rPr>
      </w:pPr>
      <w:r>
        <w:rPr>
          <w:rFonts w:ascii="Cambria" w:hAnsi="Cambria"/>
          <w:sz w:val="24"/>
          <w:szCs w:val="24"/>
        </w:rPr>
        <w:t>2.</w:t>
      </w:r>
      <w:r>
        <w:rPr>
          <w:rFonts w:ascii="Cambria" w:hAnsi="Cambria"/>
          <w:sz w:val="24"/>
          <w:szCs w:val="24"/>
        </w:rPr>
        <w:tab/>
      </w:r>
      <w:r w:rsidR="00B6303D" w:rsidRPr="00534CBC">
        <w:rPr>
          <w:rFonts w:ascii="Cambria" w:hAnsi="Cambria"/>
          <w:sz w:val="24"/>
          <w:szCs w:val="24"/>
        </w:rPr>
        <w:t>Плаща редовно годишен членски внос в размер на 30 /тридесет/ лева за физически лица и 150 /сто и петдесет/ лева за юридически лица. Годишният членски внос се заплаща по банкова сметка на Сдружението и може да се преведе изцяло или на две части: – 50% – в срок до 30 април на съответната година и 50% – в срок до 30 септември на съответната година.</w:t>
      </w:r>
    </w:p>
    <w:p w:rsidR="00B6303D" w:rsidRPr="00534CBC" w:rsidRDefault="001C7B05" w:rsidP="005873DD">
      <w:pPr>
        <w:tabs>
          <w:tab w:val="left" w:pos="426"/>
        </w:tabs>
        <w:spacing w:before="120" w:after="120"/>
        <w:jc w:val="both"/>
        <w:rPr>
          <w:rFonts w:ascii="Cambria" w:hAnsi="Cambria"/>
          <w:sz w:val="24"/>
          <w:szCs w:val="24"/>
        </w:rPr>
      </w:pPr>
      <w:r>
        <w:rPr>
          <w:rFonts w:ascii="Cambria" w:hAnsi="Cambria"/>
          <w:sz w:val="24"/>
          <w:szCs w:val="24"/>
        </w:rPr>
        <w:t>3.</w:t>
      </w:r>
      <w:r>
        <w:rPr>
          <w:rFonts w:ascii="Cambria" w:hAnsi="Cambria"/>
          <w:sz w:val="24"/>
          <w:szCs w:val="24"/>
        </w:rPr>
        <w:tab/>
      </w:r>
      <w:r w:rsidR="00B6303D" w:rsidRPr="00534CBC">
        <w:rPr>
          <w:rFonts w:ascii="Cambria" w:hAnsi="Cambria"/>
          <w:sz w:val="24"/>
          <w:szCs w:val="24"/>
        </w:rPr>
        <w:t>Не използва по какъвто и да е начин участието си в Сдружението за цели, противоречащи на Устава и не уронва с действията си неговото добро име и престиж.</w:t>
      </w:r>
    </w:p>
    <w:p w:rsidR="00B6303D" w:rsidRPr="00534CBC" w:rsidRDefault="00B6303D" w:rsidP="005873DD">
      <w:pPr>
        <w:spacing w:before="120" w:after="120"/>
        <w:jc w:val="both"/>
        <w:rPr>
          <w:rFonts w:ascii="Cambria" w:hAnsi="Cambria"/>
          <w:sz w:val="24"/>
          <w:szCs w:val="24"/>
        </w:rPr>
      </w:pPr>
      <w:r w:rsidRPr="00534CBC">
        <w:rPr>
          <w:rFonts w:ascii="Cambria" w:hAnsi="Cambria"/>
          <w:sz w:val="24"/>
          <w:szCs w:val="24"/>
        </w:rPr>
        <w:t>/2/. В случай, че членството в Сдружението възникне след 30 юни на съответната година, се заплаща само 50% от годишния членски внос.</w:t>
      </w:r>
    </w:p>
    <w:p w:rsidR="00B6303D" w:rsidRPr="00534CBC" w:rsidRDefault="00B6303D" w:rsidP="005873DD">
      <w:pPr>
        <w:spacing w:before="120" w:after="120"/>
        <w:jc w:val="both"/>
        <w:rPr>
          <w:rFonts w:ascii="Cambria" w:hAnsi="Cambria"/>
          <w:sz w:val="24"/>
          <w:szCs w:val="24"/>
        </w:rPr>
      </w:pPr>
      <w:r w:rsidRPr="00534CBC">
        <w:rPr>
          <w:rFonts w:ascii="Cambria" w:hAnsi="Cambria"/>
          <w:sz w:val="24"/>
          <w:szCs w:val="24"/>
        </w:rPr>
        <w:lastRenderedPageBreak/>
        <w:t>/3/. Новоприетите членове на Сдружението заплащат годишния си членски внос след решението по чл. 8, при условията на алинеи 1</w:t>
      </w:r>
      <w:r>
        <w:rPr>
          <w:rFonts w:ascii="Cambria" w:hAnsi="Cambria"/>
          <w:sz w:val="24"/>
          <w:szCs w:val="24"/>
        </w:rPr>
        <w:t xml:space="preserve"> и</w:t>
      </w:r>
      <w:r w:rsidRPr="00534CBC">
        <w:rPr>
          <w:rFonts w:ascii="Cambria" w:hAnsi="Cambria"/>
          <w:sz w:val="24"/>
          <w:szCs w:val="24"/>
        </w:rPr>
        <w:t xml:space="preserve"> 2.</w:t>
      </w:r>
    </w:p>
    <w:p w:rsidR="00B6303D" w:rsidRPr="00534CBC" w:rsidRDefault="00B6303D" w:rsidP="005873DD">
      <w:pPr>
        <w:spacing w:before="120" w:after="120"/>
        <w:jc w:val="both"/>
        <w:rPr>
          <w:rFonts w:ascii="Cambria" w:hAnsi="Cambria"/>
          <w:sz w:val="24"/>
          <w:szCs w:val="24"/>
        </w:rPr>
      </w:pPr>
      <w:r w:rsidRPr="00534CBC">
        <w:rPr>
          <w:rFonts w:ascii="Cambria" w:hAnsi="Cambria"/>
          <w:sz w:val="24"/>
          <w:szCs w:val="24"/>
        </w:rPr>
        <w:t>/4/. За задълженията на Сдружението неговите членове носят отговорност само до размера на предвидените в настоящия Устав имуществени вноски. Членовете не отговарят лично за задълженията на Сдружението.</w:t>
      </w:r>
    </w:p>
    <w:p w:rsidR="00B6303D" w:rsidRPr="00534CBC" w:rsidRDefault="00B6303D" w:rsidP="005873DD">
      <w:pPr>
        <w:spacing w:before="120" w:after="120"/>
        <w:jc w:val="both"/>
        <w:rPr>
          <w:rFonts w:ascii="Cambria" w:hAnsi="Cambria"/>
          <w:sz w:val="24"/>
          <w:szCs w:val="24"/>
        </w:rPr>
      </w:pPr>
      <w:r w:rsidRPr="00534CBC">
        <w:rPr>
          <w:rFonts w:ascii="Cambria" w:hAnsi="Cambria"/>
          <w:sz w:val="24"/>
          <w:szCs w:val="24"/>
        </w:rPr>
        <w:t>/5/. Членските права и задължения, с изключение на имуществените, са непрехвърлими и не преминават върху други лица при смърт, съответно при прекратяване.</w:t>
      </w:r>
    </w:p>
    <w:p w:rsidR="00B6303D" w:rsidRDefault="00B6303D" w:rsidP="005873DD">
      <w:pPr>
        <w:spacing w:before="120" w:after="120"/>
        <w:jc w:val="both"/>
        <w:rPr>
          <w:rFonts w:ascii="Cambria" w:hAnsi="Cambria"/>
          <w:sz w:val="24"/>
          <w:szCs w:val="24"/>
        </w:rPr>
      </w:pPr>
      <w:r w:rsidRPr="00534CBC">
        <w:rPr>
          <w:rFonts w:ascii="Cambria" w:hAnsi="Cambria"/>
          <w:sz w:val="24"/>
          <w:szCs w:val="24"/>
        </w:rPr>
        <w:t>Чл.12. Членовете на Сдружението имат право да овластяват трето лице, да упражнява техните права и да изпълнява задълженията им, което се извършва писмено и произвежда действия след писмено уведомяване на УС. В тези случаи упълномощителят носи отговорност за неизпълнение задълженията на упълномощения.</w:t>
      </w:r>
    </w:p>
    <w:p w:rsidR="00B6303D" w:rsidRPr="00534CBC" w:rsidRDefault="00B6303D" w:rsidP="005873DD">
      <w:pPr>
        <w:spacing w:before="120" w:after="120"/>
        <w:jc w:val="both"/>
        <w:rPr>
          <w:rFonts w:ascii="Cambria" w:hAnsi="Cambria"/>
          <w:sz w:val="24"/>
          <w:szCs w:val="24"/>
        </w:rPr>
      </w:pPr>
      <w:r>
        <w:rPr>
          <w:rFonts w:ascii="Cambria" w:hAnsi="Cambria"/>
          <w:sz w:val="24"/>
          <w:szCs w:val="24"/>
        </w:rPr>
        <w:t>Чл.13</w:t>
      </w:r>
      <w:r w:rsidRPr="00534CBC">
        <w:rPr>
          <w:rFonts w:ascii="Cambria" w:hAnsi="Cambria"/>
          <w:sz w:val="24"/>
          <w:szCs w:val="24"/>
        </w:rPr>
        <w:t>./1/. Почетни членове на Сдружението могат да бъдат бивши членове на НАПП, допринесли с дейността си за издигане авторитета на плановата дейност и качеството на плановия процес в Р България и са работили за осъществяване на целите на Сдружението;</w:t>
      </w:r>
    </w:p>
    <w:p w:rsidR="00B6303D" w:rsidRPr="00534CBC" w:rsidRDefault="00B6303D" w:rsidP="005873DD">
      <w:pPr>
        <w:spacing w:before="120" w:after="120"/>
        <w:jc w:val="both"/>
        <w:rPr>
          <w:rFonts w:ascii="Cambria" w:hAnsi="Cambria"/>
          <w:sz w:val="24"/>
          <w:szCs w:val="24"/>
        </w:rPr>
      </w:pPr>
      <w:r w:rsidRPr="00534CBC">
        <w:rPr>
          <w:rFonts w:ascii="Cambria" w:hAnsi="Cambria"/>
          <w:sz w:val="24"/>
          <w:szCs w:val="24"/>
        </w:rPr>
        <w:t>/2/. Почетните членове се удостояват от Общото събрание, по предложение на Управителния съвет;</w:t>
      </w:r>
    </w:p>
    <w:p w:rsidR="00B6303D" w:rsidRPr="00534CBC" w:rsidRDefault="00B6303D" w:rsidP="005873DD">
      <w:pPr>
        <w:spacing w:before="120" w:after="120"/>
        <w:jc w:val="both"/>
        <w:rPr>
          <w:rFonts w:ascii="Cambria" w:hAnsi="Cambria"/>
          <w:sz w:val="24"/>
          <w:szCs w:val="24"/>
        </w:rPr>
      </w:pPr>
      <w:r w:rsidRPr="00534CBC">
        <w:rPr>
          <w:rFonts w:ascii="Cambria" w:hAnsi="Cambria"/>
          <w:sz w:val="24"/>
          <w:szCs w:val="24"/>
        </w:rPr>
        <w:t>/3/. Почетните членове на Сдружението имат всички права и задължения на неговите членове</w:t>
      </w:r>
      <w:r>
        <w:rPr>
          <w:rFonts w:ascii="Cambria" w:hAnsi="Cambria"/>
          <w:sz w:val="24"/>
          <w:szCs w:val="24"/>
        </w:rPr>
        <w:t>,</w:t>
      </w:r>
      <w:r w:rsidRPr="00534CBC">
        <w:rPr>
          <w:rFonts w:ascii="Cambria" w:hAnsi="Cambria"/>
          <w:sz w:val="24"/>
          <w:szCs w:val="24"/>
        </w:rPr>
        <w:t xml:space="preserve"> с изключение на тези по чл. 11, ал. 1, т. 2.</w:t>
      </w:r>
    </w:p>
    <w:p w:rsidR="00B6303D" w:rsidRPr="00534CBC" w:rsidRDefault="00B6303D" w:rsidP="005873DD">
      <w:pPr>
        <w:tabs>
          <w:tab w:val="left" w:pos="4082"/>
        </w:tabs>
        <w:spacing w:before="120" w:after="120"/>
        <w:jc w:val="both"/>
        <w:rPr>
          <w:rFonts w:ascii="Cambria" w:hAnsi="Cambria"/>
          <w:sz w:val="24"/>
          <w:szCs w:val="24"/>
        </w:rPr>
      </w:pPr>
    </w:p>
    <w:p w:rsidR="00B6303D" w:rsidRPr="00534CBC" w:rsidRDefault="00B6303D" w:rsidP="005873DD">
      <w:pPr>
        <w:spacing w:before="120" w:after="120"/>
        <w:jc w:val="center"/>
        <w:outlineLvl w:val="0"/>
        <w:rPr>
          <w:rFonts w:ascii="Cambria" w:hAnsi="Cambria"/>
          <w:b/>
          <w:sz w:val="24"/>
          <w:szCs w:val="24"/>
        </w:rPr>
      </w:pPr>
      <w:r w:rsidRPr="00534CBC">
        <w:rPr>
          <w:rFonts w:ascii="Cambria" w:hAnsi="Cambria"/>
          <w:b/>
          <w:sz w:val="24"/>
          <w:szCs w:val="24"/>
        </w:rPr>
        <w:t>Глава четвърта</w:t>
      </w:r>
    </w:p>
    <w:p w:rsidR="00B6303D" w:rsidRPr="00534CBC" w:rsidRDefault="00B6303D" w:rsidP="005873DD">
      <w:pPr>
        <w:spacing w:before="120" w:after="120"/>
        <w:jc w:val="center"/>
        <w:rPr>
          <w:rFonts w:ascii="Cambria" w:hAnsi="Cambria"/>
          <w:b/>
          <w:sz w:val="24"/>
          <w:szCs w:val="24"/>
        </w:rPr>
      </w:pPr>
      <w:r w:rsidRPr="00534CBC">
        <w:rPr>
          <w:rFonts w:ascii="Cambria" w:hAnsi="Cambria"/>
          <w:b/>
          <w:sz w:val="24"/>
          <w:szCs w:val="24"/>
        </w:rPr>
        <w:t>ОРГАНИ НА СДРУЖЕНИЕТО</w:t>
      </w:r>
    </w:p>
    <w:p w:rsidR="00B6303D" w:rsidRPr="00534CBC" w:rsidRDefault="00B6303D" w:rsidP="005873DD">
      <w:pPr>
        <w:spacing w:before="120" w:after="120"/>
        <w:jc w:val="both"/>
        <w:rPr>
          <w:rFonts w:ascii="Cambria" w:hAnsi="Cambria"/>
          <w:sz w:val="24"/>
          <w:szCs w:val="24"/>
        </w:rPr>
      </w:pPr>
      <w:r w:rsidRPr="00534CBC">
        <w:rPr>
          <w:rFonts w:ascii="Cambria" w:hAnsi="Cambria"/>
          <w:sz w:val="24"/>
          <w:szCs w:val="24"/>
        </w:rPr>
        <w:t>Чл.1</w:t>
      </w:r>
      <w:r>
        <w:rPr>
          <w:rFonts w:ascii="Cambria" w:hAnsi="Cambria"/>
          <w:sz w:val="24"/>
          <w:szCs w:val="24"/>
        </w:rPr>
        <w:t>4</w:t>
      </w:r>
      <w:r w:rsidRPr="00534CBC">
        <w:rPr>
          <w:rFonts w:ascii="Cambria" w:hAnsi="Cambria"/>
          <w:sz w:val="24"/>
          <w:szCs w:val="24"/>
        </w:rPr>
        <w:t>./1/. Върховен орган на Сдружението е Общото събрание. В него участват всички членове на Сдружението и упълномощени представители по реда на чл. 12 от настоящия Устав.</w:t>
      </w:r>
    </w:p>
    <w:p w:rsidR="00B6303D" w:rsidRPr="00534CBC" w:rsidRDefault="00B6303D" w:rsidP="005873DD">
      <w:pPr>
        <w:spacing w:before="120" w:after="120"/>
        <w:jc w:val="both"/>
        <w:rPr>
          <w:rFonts w:ascii="Cambria" w:hAnsi="Cambria"/>
          <w:sz w:val="24"/>
          <w:szCs w:val="24"/>
        </w:rPr>
      </w:pPr>
      <w:r w:rsidRPr="00534CBC">
        <w:rPr>
          <w:rFonts w:ascii="Cambria" w:hAnsi="Cambria"/>
          <w:sz w:val="24"/>
          <w:szCs w:val="24"/>
        </w:rPr>
        <w:t>/2/. Управителен орган на Сдружението е Управителният съвет /УС/.</w:t>
      </w:r>
    </w:p>
    <w:p w:rsidR="00B6303D" w:rsidRPr="00534CBC" w:rsidRDefault="00B6303D" w:rsidP="005873DD">
      <w:pPr>
        <w:spacing w:before="120" w:after="120"/>
        <w:jc w:val="both"/>
        <w:rPr>
          <w:rFonts w:ascii="Cambria" w:hAnsi="Cambria"/>
          <w:sz w:val="24"/>
          <w:szCs w:val="24"/>
        </w:rPr>
      </w:pPr>
      <w:r w:rsidRPr="00534CBC">
        <w:rPr>
          <w:rFonts w:ascii="Cambria" w:hAnsi="Cambria"/>
          <w:sz w:val="24"/>
          <w:szCs w:val="24"/>
        </w:rPr>
        <w:t>/3/. Контролен орган на Сдружението е Контролният съвет /КС/.</w:t>
      </w:r>
    </w:p>
    <w:p w:rsidR="00B6303D" w:rsidRPr="00534CBC" w:rsidRDefault="00B6303D" w:rsidP="005873DD">
      <w:pPr>
        <w:spacing w:before="120" w:after="120"/>
        <w:jc w:val="both"/>
        <w:rPr>
          <w:rFonts w:ascii="Cambria" w:hAnsi="Cambria"/>
          <w:sz w:val="24"/>
          <w:szCs w:val="24"/>
        </w:rPr>
      </w:pPr>
      <w:r w:rsidRPr="00534CBC">
        <w:rPr>
          <w:rFonts w:ascii="Cambria" w:hAnsi="Cambria"/>
          <w:sz w:val="24"/>
          <w:szCs w:val="24"/>
        </w:rPr>
        <w:t>Чл. 1</w:t>
      </w:r>
      <w:r>
        <w:rPr>
          <w:rFonts w:ascii="Cambria" w:hAnsi="Cambria"/>
          <w:sz w:val="24"/>
          <w:szCs w:val="24"/>
        </w:rPr>
        <w:t>5</w:t>
      </w:r>
      <w:r w:rsidRPr="00534CBC">
        <w:rPr>
          <w:rFonts w:ascii="Cambria" w:hAnsi="Cambria"/>
          <w:sz w:val="24"/>
          <w:szCs w:val="24"/>
        </w:rPr>
        <w:t>. В Общото събрание всеки член има право на един глас.</w:t>
      </w:r>
    </w:p>
    <w:p w:rsidR="00B6303D" w:rsidRPr="00534CBC" w:rsidRDefault="00B6303D" w:rsidP="005873DD">
      <w:pPr>
        <w:spacing w:before="120" w:after="120"/>
        <w:jc w:val="both"/>
        <w:rPr>
          <w:rFonts w:ascii="Cambria" w:hAnsi="Cambria"/>
          <w:sz w:val="24"/>
          <w:szCs w:val="24"/>
        </w:rPr>
      </w:pPr>
      <w:r>
        <w:rPr>
          <w:rFonts w:ascii="Cambria" w:hAnsi="Cambria"/>
          <w:sz w:val="24"/>
          <w:szCs w:val="24"/>
        </w:rPr>
        <w:t>Чл.16</w:t>
      </w:r>
      <w:r w:rsidRPr="00534CBC">
        <w:rPr>
          <w:rFonts w:ascii="Cambria" w:hAnsi="Cambria"/>
          <w:sz w:val="24"/>
          <w:szCs w:val="24"/>
        </w:rPr>
        <w:t>./1/. Общото събрание:</w:t>
      </w:r>
    </w:p>
    <w:p w:rsidR="00B6303D" w:rsidRPr="00534CBC" w:rsidRDefault="001C7B05" w:rsidP="005873DD">
      <w:pPr>
        <w:tabs>
          <w:tab w:val="left" w:pos="426"/>
        </w:tabs>
        <w:spacing w:before="120" w:after="120"/>
        <w:jc w:val="both"/>
        <w:rPr>
          <w:rFonts w:ascii="Cambria" w:hAnsi="Cambria"/>
          <w:sz w:val="24"/>
          <w:szCs w:val="24"/>
        </w:rPr>
      </w:pPr>
      <w:r>
        <w:rPr>
          <w:rFonts w:ascii="Cambria" w:hAnsi="Cambria"/>
          <w:sz w:val="24"/>
          <w:szCs w:val="24"/>
        </w:rPr>
        <w:t>1.</w:t>
      </w:r>
      <w:r>
        <w:rPr>
          <w:rFonts w:ascii="Cambria" w:hAnsi="Cambria"/>
          <w:sz w:val="24"/>
          <w:szCs w:val="24"/>
        </w:rPr>
        <w:tab/>
      </w:r>
      <w:r w:rsidR="00B6303D" w:rsidRPr="00534CBC">
        <w:rPr>
          <w:rFonts w:ascii="Cambria" w:hAnsi="Cambria"/>
          <w:sz w:val="24"/>
          <w:szCs w:val="24"/>
        </w:rPr>
        <w:t>Приема, изменя и допълва Устава на Сдружението.</w:t>
      </w:r>
    </w:p>
    <w:p w:rsidR="00B6303D" w:rsidRPr="00534CBC" w:rsidRDefault="001C7B05" w:rsidP="005873DD">
      <w:pPr>
        <w:tabs>
          <w:tab w:val="left" w:pos="426"/>
        </w:tabs>
        <w:spacing w:before="120" w:after="120"/>
        <w:jc w:val="both"/>
        <w:rPr>
          <w:rFonts w:ascii="Cambria" w:hAnsi="Cambria"/>
          <w:sz w:val="24"/>
          <w:szCs w:val="24"/>
        </w:rPr>
      </w:pPr>
      <w:r>
        <w:rPr>
          <w:rFonts w:ascii="Cambria" w:hAnsi="Cambria"/>
          <w:sz w:val="24"/>
          <w:szCs w:val="24"/>
        </w:rPr>
        <w:t>2.</w:t>
      </w:r>
      <w:r>
        <w:rPr>
          <w:rFonts w:ascii="Cambria" w:hAnsi="Cambria"/>
          <w:sz w:val="24"/>
          <w:szCs w:val="24"/>
        </w:rPr>
        <w:tab/>
      </w:r>
      <w:r w:rsidR="00B6303D" w:rsidRPr="00534CBC">
        <w:rPr>
          <w:rFonts w:ascii="Cambria" w:hAnsi="Cambria"/>
          <w:sz w:val="24"/>
          <w:szCs w:val="24"/>
        </w:rPr>
        <w:t>Избира от своя състав и освобождава членовете на Управителния съвет и на Контролния съвет.</w:t>
      </w:r>
    </w:p>
    <w:p w:rsidR="00B6303D" w:rsidRPr="00534CBC" w:rsidRDefault="001C7B05" w:rsidP="005873DD">
      <w:pPr>
        <w:tabs>
          <w:tab w:val="left" w:pos="426"/>
        </w:tabs>
        <w:spacing w:before="120" w:after="120"/>
        <w:jc w:val="both"/>
        <w:rPr>
          <w:rFonts w:ascii="Cambria" w:hAnsi="Cambria"/>
          <w:sz w:val="24"/>
          <w:szCs w:val="24"/>
        </w:rPr>
      </w:pPr>
      <w:r>
        <w:rPr>
          <w:rFonts w:ascii="Cambria" w:hAnsi="Cambria"/>
          <w:sz w:val="24"/>
          <w:szCs w:val="24"/>
        </w:rPr>
        <w:t>3.</w:t>
      </w:r>
      <w:r>
        <w:rPr>
          <w:rFonts w:ascii="Cambria" w:hAnsi="Cambria"/>
          <w:sz w:val="24"/>
          <w:szCs w:val="24"/>
        </w:rPr>
        <w:tab/>
      </w:r>
      <w:r w:rsidR="00B6303D" w:rsidRPr="00534CBC">
        <w:rPr>
          <w:rFonts w:ascii="Cambria" w:hAnsi="Cambria"/>
          <w:sz w:val="24"/>
          <w:szCs w:val="24"/>
        </w:rPr>
        <w:t>Взема решения за създаване и закриване на клонове.</w:t>
      </w:r>
    </w:p>
    <w:p w:rsidR="00B6303D" w:rsidRPr="00534CBC" w:rsidRDefault="001C7B05" w:rsidP="005873DD">
      <w:pPr>
        <w:tabs>
          <w:tab w:val="left" w:pos="426"/>
        </w:tabs>
        <w:spacing w:before="120" w:after="120"/>
        <w:jc w:val="both"/>
        <w:rPr>
          <w:rFonts w:ascii="Cambria" w:hAnsi="Cambria"/>
          <w:sz w:val="24"/>
          <w:szCs w:val="24"/>
        </w:rPr>
      </w:pPr>
      <w:r>
        <w:rPr>
          <w:rFonts w:ascii="Cambria" w:hAnsi="Cambria"/>
          <w:sz w:val="24"/>
          <w:szCs w:val="24"/>
        </w:rPr>
        <w:lastRenderedPageBreak/>
        <w:t>4.</w:t>
      </w:r>
      <w:r>
        <w:rPr>
          <w:rFonts w:ascii="Cambria" w:hAnsi="Cambria"/>
          <w:sz w:val="24"/>
          <w:szCs w:val="24"/>
        </w:rPr>
        <w:tab/>
      </w:r>
      <w:r w:rsidR="00B6303D" w:rsidRPr="00534CBC">
        <w:rPr>
          <w:rFonts w:ascii="Cambria" w:hAnsi="Cambria"/>
          <w:sz w:val="24"/>
          <w:szCs w:val="24"/>
        </w:rPr>
        <w:t>Взема решение за преобразуване или прекратяване дейността на Сдружението.</w:t>
      </w:r>
    </w:p>
    <w:p w:rsidR="00B6303D" w:rsidRPr="00534CBC" w:rsidRDefault="00B6303D" w:rsidP="005873DD">
      <w:pPr>
        <w:tabs>
          <w:tab w:val="left" w:pos="426"/>
        </w:tabs>
        <w:spacing w:before="120" w:after="120"/>
        <w:jc w:val="both"/>
        <w:rPr>
          <w:rFonts w:ascii="Cambria" w:hAnsi="Cambria"/>
          <w:sz w:val="24"/>
          <w:szCs w:val="24"/>
        </w:rPr>
      </w:pPr>
      <w:r w:rsidRPr="00534CBC">
        <w:rPr>
          <w:rFonts w:ascii="Cambria" w:hAnsi="Cambria"/>
          <w:sz w:val="24"/>
          <w:szCs w:val="24"/>
        </w:rPr>
        <w:t>5</w:t>
      </w:r>
      <w:r w:rsidR="001C7B05">
        <w:rPr>
          <w:rFonts w:ascii="Cambria" w:hAnsi="Cambria"/>
          <w:sz w:val="24"/>
          <w:szCs w:val="24"/>
        </w:rPr>
        <w:t>.</w:t>
      </w:r>
      <w:r w:rsidR="001C7B05">
        <w:rPr>
          <w:rFonts w:ascii="Cambria" w:hAnsi="Cambria"/>
          <w:sz w:val="24"/>
          <w:szCs w:val="24"/>
        </w:rPr>
        <w:tab/>
        <w:t>(От</w:t>
      </w:r>
      <w:r w:rsidR="001C7B05">
        <w:rPr>
          <w:rFonts w:ascii="Cambria" w:hAnsi="Cambria"/>
          <w:sz w:val="24"/>
          <w:szCs w:val="24"/>
        </w:rPr>
        <w:t>м. - Решение на ОС, 08.11.2016 г.)</w:t>
      </w:r>
    </w:p>
    <w:p w:rsidR="00B6303D" w:rsidRPr="00534CBC" w:rsidRDefault="001C7B05" w:rsidP="005873DD">
      <w:pPr>
        <w:tabs>
          <w:tab w:val="left" w:pos="426"/>
        </w:tabs>
        <w:spacing w:before="120" w:after="120"/>
        <w:jc w:val="both"/>
        <w:rPr>
          <w:rFonts w:ascii="Cambria" w:hAnsi="Cambria"/>
          <w:sz w:val="24"/>
          <w:szCs w:val="24"/>
        </w:rPr>
      </w:pPr>
      <w:r>
        <w:rPr>
          <w:rFonts w:ascii="Cambria" w:hAnsi="Cambria"/>
          <w:sz w:val="24"/>
          <w:szCs w:val="24"/>
        </w:rPr>
        <w:t>6.</w:t>
      </w:r>
      <w:r>
        <w:rPr>
          <w:rFonts w:ascii="Cambria" w:hAnsi="Cambria"/>
          <w:sz w:val="24"/>
          <w:szCs w:val="24"/>
        </w:rPr>
        <w:tab/>
      </w:r>
      <w:r>
        <w:rPr>
          <w:rFonts w:ascii="Cambria" w:hAnsi="Cambria"/>
          <w:sz w:val="24"/>
          <w:szCs w:val="24"/>
        </w:rPr>
        <w:t>(</w:t>
      </w:r>
      <w:r w:rsidR="004079F6">
        <w:rPr>
          <w:rFonts w:ascii="Cambria" w:hAnsi="Cambria"/>
          <w:sz w:val="24"/>
          <w:szCs w:val="24"/>
        </w:rPr>
        <w:t>От</w:t>
      </w:r>
      <w:r>
        <w:rPr>
          <w:rFonts w:ascii="Cambria" w:hAnsi="Cambria"/>
          <w:sz w:val="24"/>
          <w:szCs w:val="24"/>
        </w:rPr>
        <w:t>м. - Решение на ОС, 08.11.2016 г.)</w:t>
      </w:r>
    </w:p>
    <w:p w:rsidR="00B6303D" w:rsidRPr="00534CBC" w:rsidRDefault="00B6303D" w:rsidP="005873DD">
      <w:pPr>
        <w:tabs>
          <w:tab w:val="left" w:pos="426"/>
        </w:tabs>
        <w:spacing w:before="120" w:after="120"/>
        <w:jc w:val="both"/>
        <w:rPr>
          <w:rFonts w:ascii="Cambria" w:hAnsi="Cambria"/>
          <w:sz w:val="24"/>
          <w:szCs w:val="24"/>
        </w:rPr>
      </w:pPr>
      <w:r w:rsidRPr="00534CBC">
        <w:rPr>
          <w:rFonts w:ascii="Cambria" w:hAnsi="Cambria"/>
          <w:sz w:val="24"/>
          <w:szCs w:val="24"/>
        </w:rPr>
        <w:t>7</w:t>
      </w:r>
      <w:r w:rsidR="001C7B05">
        <w:rPr>
          <w:rFonts w:ascii="Cambria" w:hAnsi="Cambria"/>
          <w:sz w:val="24"/>
          <w:szCs w:val="24"/>
        </w:rPr>
        <w:t>.</w:t>
      </w:r>
      <w:r w:rsidR="001C7B05">
        <w:rPr>
          <w:rFonts w:ascii="Cambria" w:hAnsi="Cambria"/>
          <w:sz w:val="24"/>
          <w:szCs w:val="24"/>
        </w:rPr>
        <w:tab/>
      </w:r>
      <w:r w:rsidR="004079F6">
        <w:rPr>
          <w:rFonts w:ascii="Cambria" w:hAnsi="Cambria"/>
          <w:sz w:val="24"/>
          <w:szCs w:val="24"/>
        </w:rPr>
        <w:t>(Изм. - Решение на ОС, 08.11.2016 г.)</w:t>
      </w:r>
      <w:r w:rsidR="004079F6">
        <w:rPr>
          <w:rFonts w:ascii="Cambria" w:hAnsi="Cambria"/>
          <w:sz w:val="24"/>
          <w:szCs w:val="24"/>
        </w:rPr>
        <w:t xml:space="preserve"> </w:t>
      </w:r>
      <w:r w:rsidR="004079F6" w:rsidRPr="004079F6">
        <w:rPr>
          <w:rFonts w:ascii="Cambria" w:hAnsi="Cambria"/>
          <w:sz w:val="24"/>
          <w:szCs w:val="24"/>
        </w:rPr>
        <w:t>Приема отчета на Управителния съвет за работата на Сдружението</w:t>
      </w:r>
      <w:r w:rsidRPr="00534CBC">
        <w:rPr>
          <w:rFonts w:ascii="Cambria" w:hAnsi="Cambria"/>
          <w:sz w:val="24"/>
          <w:szCs w:val="24"/>
        </w:rPr>
        <w:t>.</w:t>
      </w:r>
    </w:p>
    <w:p w:rsidR="00B6303D" w:rsidRPr="00534CBC" w:rsidRDefault="001C7B05" w:rsidP="005873DD">
      <w:pPr>
        <w:tabs>
          <w:tab w:val="left" w:pos="426"/>
        </w:tabs>
        <w:spacing w:before="120" w:after="120"/>
        <w:jc w:val="both"/>
        <w:rPr>
          <w:rFonts w:ascii="Cambria" w:hAnsi="Cambria"/>
          <w:sz w:val="24"/>
          <w:szCs w:val="24"/>
        </w:rPr>
      </w:pPr>
      <w:r>
        <w:rPr>
          <w:rFonts w:ascii="Cambria" w:hAnsi="Cambria"/>
          <w:sz w:val="24"/>
          <w:szCs w:val="24"/>
        </w:rPr>
        <w:t>8.</w:t>
      </w:r>
      <w:r>
        <w:rPr>
          <w:rFonts w:ascii="Cambria" w:hAnsi="Cambria"/>
          <w:sz w:val="24"/>
          <w:szCs w:val="24"/>
        </w:rPr>
        <w:tab/>
      </w:r>
      <w:r w:rsidR="00B6303D" w:rsidRPr="00534CBC">
        <w:rPr>
          <w:rFonts w:ascii="Cambria" w:hAnsi="Cambria"/>
          <w:sz w:val="24"/>
          <w:szCs w:val="24"/>
        </w:rPr>
        <w:t>Отменя решенията на други органи на Сдружението, които противоречат на Устава, други вътрешни актове, целите и средства на Сдружението, както и на законите на Република България.</w:t>
      </w:r>
    </w:p>
    <w:p w:rsidR="00B6303D" w:rsidRPr="00534CBC" w:rsidRDefault="001C7B05" w:rsidP="005873DD">
      <w:pPr>
        <w:tabs>
          <w:tab w:val="left" w:pos="426"/>
        </w:tabs>
        <w:spacing w:before="120" w:after="120"/>
        <w:jc w:val="both"/>
        <w:rPr>
          <w:rFonts w:ascii="Cambria" w:hAnsi="Cambria"/>
          <w:sz w:val="24"/>
          <w:szCs w:val="24"/>
        </w:rPr>
      </w:pPr>
      <w:r>
        <w:rPr>
          <w:rFonts w:ascii="Cambria" w:hAnsi="Cambria"/>
          <w:sz w:val="24"/>
          <w:szCs w:val="24"/>
        </w:rPr>
        <w:t>9.</w:t>
      </w:r>
      <w:r>
        <w:rPr>
          <w:rFonts w:ascii="Cambria" w:hAnsi="Cambria"/>
          <w:sz w:val="24"/>
          <w:szCs w:val="24"/>
        </w:rPr>
        <w:tab/>
      </w:r>
      <w:r w:rsidR="00B6303D" w:rsidRPr="00534CBC">
        <w:rPr>
          <w:rFonts w:ascii="Cambria" w:hAnsi="Cambria"/>
          <w:sz w:val="24"/>
          <w:szCs w:val="24"/>
        </w:rPr>
        <w:t>Приема Правилник за работата на Общото събрание, други органи на Сдружението и персонала.</w:t>
      </w:r>
    </w:p>
    <w:p w:rsidR="00B6303D" w:rsidRPr="00534CBC" w:rsidRDefault="001C7B05" w:rsidP="005873DD">
      <w:pPr>
        <w:tabs>
          <w:tab w:val="left" w:pos="426"/>
        </w:tabs>
        <w:spacing w:before="120" w:after="120"/>
        <w:jc w:val="both"/>
        <w:rPr>
          <w:rFonts w:ascii="Cambria" w:hAnsi="Cambria"/>
          <w:sz w:val="24"/>
          <w:szCs w:val="24"/>
        </w:rPr>
      </w:pPr>
      <w:r>
        <w:rPr>
          <w:rFonts w:ascii="Cambria" w:hAnsi="Cambria"/>
          <w:sz w:val="24"/>
          <w:szCs w:val="24"/>
        </w:rPr>
        <w:t>10.</w:t>
      </w:r>
      <w:r>
        <w:rPr>
          <w:rFonts w:ascii="Cambria" w:hAnsi="Cambria"/>
          <w:sz w:val="24"/>
          <w:szCs w:val="24"/>
        </w:rPr>
        <w:tab/>
      </w:r>
      <w:r w:rsidR="00B6303D" w:rsidRPr="00534CBC">
        <w:rPr>
          <w:rFonts w:ascii="Cambria" w:hAnsi="Cambria"/>
          <w:sz w:val="24"/>
          <w:szCs w:val="24"/>
        </w:rPr>
        <w:t>Взема решения за създаване и закриване на постоянни комисии и определя техния състав.</w:t>
      </w:r>
    </w:p>
    <w:p w:rsidR="00B6303D" w:rsidRPr="00534CBC" w:rsidRDefault="001C7B05" w:rsidP="005873DD">
      <w:pPr>
        <w:tabs>
          <w:tab w:val="left" w:pos="426"/>
        </w:tabs>
        <w:spacing w:before="120" w:after="120"/>
        <w:jc w:val="both"/>
        <w:rPr>
          <w:rFonts w:ascii="Cambria" w:hAnsi="Cambria"/>
          <w:sz w:val="24"/>
          <w:szCs w:val="24"/>
        </w:rPr>
      </w:pPr>
      <w:r>
        <w:rPr>
          <w:rFonts w:ascii="Cambria" w:hAnsi="Cambria"/>
          <w:sz w:val="24"/>
          <w:szCs w:val="24"/>
        </w:rPr>
        <w:t>11.</w:t>
      </w:r>
      <w:r>
        <w:rPr>
          <w:rFonts w:ascii="Cambria" w:hAnsi="Cambria"/>
          <w:sz w:val="24"/>
          <w:szCs w:val="24"/>
        </w:rPr>
        <w:tab/>
      </w:r>
      <w:r w:rsidR="00B6303D" w:rsidRPr="00534CBC">
        <w:rPr>
          <w:rFonts w:ascii="Cambria" w:hAnsi="Cambria"/>
          <w:sz w:val="24"/>
          <w:szCs w:val="24"/>
        </w:rPr>
        <w:t>Взема решение за създаване и закриване на консултантски, издателски и стопански звена, които да подпомагат дейността и да съдействат за изпълнение целите на Сдружението.</w:t>
      </w:r>
    </w:p>
    <w:p w:rsidR="00B6303D" w:rsidRPr="00534CBC" w:rsidRDefault="001C7B05" w:rsidP="005873DD">
      <w:pPr>
        <w:tabs>
          <w:tab w:val="left" w:pos="426"/>
        </w:tabs>
        <w:spacing w:before="120" w:after="120"/>
        <w:jc w:val="both"/>
        <w:rPr>
          <w:rFonts w:ascii="Cambria" w:hAnsi="Cambria"/>
          <w:sz w:val="24"/>
          <w:szCs w:val="24"/>
        </w:rPr>
      </w:pPr>
      <w:r>
        <w:rPr>
          <w:rFonts w:ascii="Cambria" w:hAnsi="Cambria"/>
          <w:sz w:val="24"/>
          <w:szCs w:val="24"/>
        </w:rPr>
        <w:t>12.</w:t>
      </w:r>
      <w:r>
        <w:rPr>
          <w:rFonts w:ascii="Cambria" w:hAnsi="Cambria"/>
          <w:sz w:val="24"/>
          <w:szCs w:val="24"/>
        </w:rPr>
        <w:tab/>
      </w:r>
      <w:r w:rsidR="00B6303D" w:rsidRPr="00534CBC">
        <w:rPr>
          <w:rFonts w:ascii="Cambria" w:hAnsi="Cambria"/>
          <w:sz w:val="24"/>
          <w:szCs w:val="24"/>
        </w:rPr>
        <w:t>Взема решения за придобиване и разпореждане с имущество на Сдружението на стойност над 30 000 /тридесет хиляди/ лв.</w:t>
      </w:r>
    </w:p>
    <w:p w:rsidR="00B6303D" w:rsidRPr="00534CBC" w:rsidRDefault="001C7B05" w:rsidP="005873DD">
      <w:pPr>
        <w:tabs>
          <w:tab w:val="left" w:pos="426"/>
        </w:tabs>
        <w:spacing w:before="120" w:after="120"/>
        <w:jc w:val="both"/>
        <w:rPr>
          <w:rFonts w:ascii="Cambria" w:hAnsi="Cambria"/>
          <w:sz w:val="24"/>
          <w:szCs w:val="24"/>
        </w:rPr>
      </w:pPr>
      <w:r>
        <w:rPr>
          <w:rFonts w:ascii="Cambria" w:hAnsi="Cambria"/>
          <w:sz w:val="24"/>
          <w:szCs w:val="24"/>
        </w:rPr>
        <w:t>13.</w:t>
      </w:r>
      <w:r>
        <w:rPr>
          <w:rFonts w:ascii="Cambria" w:hAnsi="Cambria"/>
          <w:sz w:val="24"/>
          <w:szCs w:val="24"/>
        </w:rPr>
        <w:tab/>
      </w:r>
      <w:r w:rsidR="00B6303D" w:rsidRPr="00534CBC">
        <w:rPr>
          <w:rFonts w:ascii="Cambria" w:hAnsi="Cambria"/>
          <w:sz w:val="24"/>
          <w:szCs w:val="24"/>
        </w:rPr>
        <w:t>Взема и други решения по въпроси, поставени в неговата компетенция със Закона и настоящия Устав.</w:t>
      </w:r>
    </w:p>
    <w:p w:rsidR="00B6303D" w:rsidRPr="00534CBC" w:rsidRDefault="00B6303D" w:rsidP="005873DD">
      <w:pPr>
        <w:spacing w:before="120" w:after="120"/>
        <w:jc w:val="both"/>
        <w:rPr>
          <w:rFonts w:ascii="Cambria" w:hAnsi="Cambria"/>
          <w:sz w:val="24"/>
          <w:szCs w:val="24"/>
        </w:rPr>
      </w:pPr>
      <w:r w:rsidRPr="00534CBC">
        <w:rPr>
          <w:rFonts w:ascii="Cambria" w:hAnsi="Cambria"/>
          <w:sz w:val="24"/>
          <w:szCs w:val="24"/>
        </w:rPr>
        <w:t>/2/. Решенията на ОС са задължителни за другите органи на Сдружението.</w:t>
      </w:r>
    </w:p>
    <w:p w:rsidR="00B6303D" w:rsidRPr="00534CBC" w:rsidRDefault="00B6303D" w:rsidP="005873DD">
      <w:pPr>
        <w:spacing w:before="120" w:after="120"/>
        <w:jc w:val="both"/>
        <w:rPr>
          <w:rFonts w:ascii="Cambria" w:hAnsi="Cambria"/>
          <w:sz w:val="24"/>
          <w:szCs w:val="24"/>
        </w:rPr>
      </w:pPr>
      <w:r w:rsidRPr="00534CBC">
        <w:rPr>
          <w:rFonts w:ascii="Cambria" w:hAnsi="Cambria"/>
          <w:sz w:val="24"/>
          <w:szCs w:val="24"/>
        </w:rPr>
        <w:t>/3/. Решенията на ОС подлежат на съдебен контрол по отношение тяхната законосъобразност и съответствие с Устава.</w:t>
      </w:r>
    </w:p>
    <w:p w:rsidR="00B6303D" w:rsidRPr="00534CBC" w:rsidRDefault="00B6303D" w:rsidP="005873DD">
      <w:pPr>
        <w:spacing w:before="120" w:after="120"/>
        <w:jc w:val="both"/>
        <w:rPr>
          <w:rFonts w:ascii="Cambria" w:hAnsi="Cambria"/>
          <w:sz w:val="24"/>
          <w:szCs w:val="24"/>
        </w:rPr>
      </w:pPr>
      <w:r w:rsidRPr="00534CBC">
        <w:rPr>
          <w:rFonts w:ascii="Cambria" w:hAnsi="Cambria"/>
          <w:sz w:val="24"/>
          <w:szCs w:val="24"/>
        </w:rPr>
        <w:t>/4/. Решенията на органите на Сдружението, които са взети в противоречие със Закона, Устава или предходното решение на ОС, могат да бъдат оспорвани пред ОС по искане на заинтересованите членове на Сдружението или на негов орган, отправено в едномесечен срок от узнаването им, но не по-късно от 6 /шест/ месеца от датата на вземането на решението.</w:t>
      </w:r>
    </w:p>
    <w:p w:rsidR="00B6303D" w:rsidRPr="00534CBC" w:rsidRDefault="00B6303D" w:rsidP="005873DD">
      <w:pPr>
        <w:spacing w:before="120" w:after="120"/>
        <w:jc w:val="both"/>
        <w:rPr>
          <w:rFonts w:ascii="Cambria" w:hAnsi="Cambria"/>
          <w:sz w:val="24"/>
          <w:szCs w:val="24"/>
        </w:rPr>
      </w:pPr>
      <w:r>
        <w:rPr>
          <w:rFonts w:ascii="Cambria" w:hAnsi="Cambria"/>
          <w:sz w:val="24"/>
          <w:szCs w:val="24"/>
        </w:rPr>
        <w:t>Чл.17</w:t>
      </w:r>
      <w:r w:rsidRPr="00534CBC">
        <w:rPr>
          <w:rFonts w:ascii="Cambria" w:hAnsi="Cambria"/>
          <w:sz w:val="24"/>
          <w:szCs w:val="24"/>
        </w:rPr>
        <w:t>./1/. Общото събрание се свиква на заседание не по-малко от един път в годината от:</w:t>
      </w:r>
    </w:p>
    <w:p w:rsidR="00B6303D" w:rsidRPr="00534CBC" w:rsidRDefault="004079F6" w:rsidP="005873DD">
      <w:pPr>
        <w:tabs>
          <w:tab w:val="left" w:pos="284"/>
        </w:tabs>
        <w:spacing w:before="120" w:after="120"/>
        <w:jc w:val="both"/>
        <w:rPr>
          <w:rFonts w:ascii="Cambria" w:hAnsi="Cambria"/>
          <w:sz w:val="24"/>
          <w:szCs w:val="24"/>
        </w:rPr>
      </w:pPr>
      <w:r>
        <w:rPr>
          <w:rFonts w:ascii="Cambria" w:hAnsi="Cambria"/>
          <w:sz w:val="24"/>
          <w:szCs w:val="24"/>
        </w:rPr>
        <w:t>1.</w:t>
      </w:r>
      <w:r>
        <w:rPr>
          <w:rFonts w:ascii="Cambria" w:hAnsi="Cambria"/>
          <w:sz w:val="24"/>
          <w:szCs w:val="24"/>
        </w:rPr>
        <w:tab/>
      </w:r>
      <w:r w:rsidR="00B6303D" w:rsidRPr="00534CBC">
        <w:rPr>
          <w:rFonts w:ascii="Cambria" w:hAnsi="Cambria"/>
          <w:sz w:val="24"/>
          <w:szCs w:val="24"/>
        </w:rPr>
        <w:t>Управителния съвет.</w:t>
      </w:r>
    </w:p>
    <w:p w:rsidR="00B6303D" w:rsidRPr="00534CBC" w:rsidRDefault="004079F6" w:rsidP="005873DD">
      <w:pPr>
        <w:tabs>
          <w:tab w:val="left" w:pos="284"/>
        </w:tabs>
        <w:spacing w:before="120" w:after="120"/>
        <w:jc w:val="both"/>
        <w:rPr>
          <w:rFonts w:ascii="Cambria" w:hAnsi="Cambria"/>
          <w:sz w:val="24"/>
          <w:szCs w:val="24"/>
        </w:rPr>
      </w:pPr>
      <w:r>
        <w:rPr>
          <w:rFonts w:ascii="Cambria" w:hAnsi="Cambria"/>
          <w:sz w:val="24"/>
          <w:szCs w:val="24"/>
        </w:rPr>
        <w:t>2.</w:t>
      </w:r>
      <w:r>
        <w:rPr>
          <w:rFonts w:ascii="Cambria" w:hAnsi="Cambria"/>
          <w:sz w:val="24"/>
          <w:szCs w:val="24"/>
        </w:rPr>
        <w:tab/>
      </w:r>
      <w:r w:rsidR="00B6303D" w:rsidRPr="00534CBC">
        <w:rPr>
          <w:rFonts w:ascii="Cambria" w:hAnsi="Cambria"/>
          <w:sz w:val="24"/>
          <w:szCs w:val="24"/>
        </w:rPr>
        <w:t>По искане най-малко на 1/3 от членовете на Сдружението.</w:t>
      </w:r>
    </w:p>
    <w:p w:rsidR="00B6303D" w:rsidRPr="00534CBC" w:rsidRDefault="00B6303D" w:rsidP="005873DD">
      <w:pPr>
        <w:spacing w:before="120" w:after="120"/>
        <w:jc w:val="both"/>
        <w:rPr>
          <w:rFonts w:ascii="Cambria" w:hAnsi="Cambria"/>
          <w:sz w:val="24"/>
          <w:szCs w:val="24"/>
        </w:rPr>
      </w:pPr>
      <w:r w:rsidRPr="00534CBC">
        <w:rPr>
          <w:rFonts w:ascii="Cambria" w:hAnsi="Cambria"/>
          <w:sz w:val="24"/>
          <w:szCs w:val="24"/>
        </w:rPr>
        <w:t>/2/. Общото събрание се свиква от Управителния съвет по негова инициатива не по-късно от един месец преди датата на провеждане на заседанието чрез писмена покана до всеки член, в която се посочват дневния ред, датата, часа и мястото на заседанието и по чия инициатива се свиква.</w:t>
      </w:r>
    </w:p>
    <w:p w:rsidR="00B6303D" w:rsidRPr="00534CBC" w:rsidRDefault="00B6303D" w:rsidP="005873DD">
      <w:pPr>
        <w:tabs>
          <w:tab w:val="left" w:pos="426"/>
        </w:tabs>
        <w:spacing w:before="120" w:after="120"/>
        <w:jc w:val="both"/>
        <w:rPr>
          <w:rFonts w:ascii="Cambria" w:hAnsi="Cambria"/>
          <w:sz w:val="24"/>
          <w:szCs w:val="24"/>
        </w:rPr>
      </w:pPr>
      <w:r w:rsidRPr="00534CBC">
        <w:rPr>
          <w:rFonts w:ascii="Cambria" w:hAnsi="Cambria"/>
          <w:sz w:val="24"/>
          <w:szCs w:val="24"/>
        </w:rPr>
        <w:t xml:space="preserve">/3/. </w:t>
      </w:r>
      <w:r w:rsidR="004079F6">
        <w:rPr>
          <w:rFonts w:ascii="Cambria" w:hAnsi="Cambria"/>
          <w:sz w:val="24"/>
          <w:szCs w:val="24"/>
        </w:rPr>
        <w:t>(Отм. - Решение на ОС, 08.11.2016 г.)</w:t>
      </w:r>
    </w:p>
    <w:p w:rsidR="00B6303D" w:rsidRPr="00534CBC" w:rsidRDefault="00B6303D" w:rsidP="005873DD">
      <w:pPr>
        <w:spacing w:before="120" w:after="120"/>
        <w:jc w:val="both"/>
        <w:rPr>
          <w:rFonts w:ascii="Cambria" w:hAnsi="Cambria"/>
          <w:sz w:val="24"/>
          <w:szCs w:val="24"/>
        </w:rPr>
      </w:pPr>
      <w:r w:rsidRPr="00534CBC">
        <w:rPr>
          <w:rFonts w:ascii="Cambria" w:hAnsi="Cambria"/>
          <w:sz w:val="24"/>
          <w:szCs w:val="24"/>
        </w:rPr>
        <w:lastRenderedPageBreak/>
        <w:t>/4/. Заседанията на Общото събрание се провеждат в седалището на Сдружението – град Свищов или на друго място по решение на Управителния съвет.</w:t>
      </w:r>
    </w:p>
    <w:p w:rsidR="00B6303D" w:rsidRPr="00534CBC" w:rsidRDefault="00B6303D" w:rsidP="005873DD">
      <w:pPr>
        <w:spacing w:before="120" w:after="120"/>
        <w:jc w:val="both"/>
        <w:rPr>
          <w:rFonts w:ascii="Cambria" w:hAnsi="Cambria"/>
          <w:sz w:val="24"/>
          <w:szCs w:val="24"/>
        </w:rPr>
      </w:pPr>
      <w:r w:rsidRPr="00534CBC">
        <w:rPr>
          <w:rFonts w:ascii="Cambria" w:hAnsi="Cambria"/>
          <w:sz w:val="24"/>
          <w:szCs w:val="24"/>
        </w:rPr>
        <w:t>/5/. Ако в едномесечен срок от постъпване на искането по ал. 1, Управителният съвет не отправи писмена покана за свикване на Общото събрание, то се свиква от съда по седалището на Сдружението по писмено искане на заинтересованите членове или натоварено от тях лице.</w:t>
      </w:r>
    </w:p>
    <w:p w:rsidR="00B6303D" w:rsidRPr="00534CBC" w:rsidRDefault="00B6303D" w:rsidP="005873DD">
      <w:pPr>
        <w:spacing w:before="120" w:after="120"/>
        <w:jc w:val="both"/>
        <w:rPr>
          <w:rFonts w:ascii="Cambria" w:hAnsi="Cambria"/>
          <w:sz w:val="24"/>
          <w:szCs w:val="24"/>
        </w:rPr>
      </w:pPr>
      <w:r w:rsidRPr="00534CBC">
        <w:rPr>
          <w:rFonts w:ascii="Cambria" w:hAnsi="Cambria"/>
          <w:sz w:val="24"/>
          <w:szCs w:val="24"/>
        </w:rPr>
        <w:t>Чл.1</w:t>
      </w:r>
      <w:r>
        <w:rPr>
          <w:rFonts w:ascii="Cambria" w:hAnsi="Cambria"/>
          <w:sz w:val="24"/>
          <w:szCs w:val="24"/>
        </w:rPr>
        <w:t>8</w:t>
      </w:r>
      <w:r w:rsidRPr="00534CBC">
        <w:rPr>
          <w:rFonts w:ascii="Cambria" w:hAnsi="Cambria"/>
          <w:sz w:val="24"/>
          <w:szCs w:val="24"/>
        </w:rPr>
        <w:t>./1/. Заседанията на Общото събрание са законни, ако на тях присъстват повече от половината от всички членове на Сдружението.</w:t>
      </w:r>
    </w:p>
    <w:p w:rsidR="00B6303D" w:rsidRPr="00534CBC" w:rsidRDefault="00B6303D" w:rsidP="005873DD">
      <w:pPr>
        <w:spacing w:before="120" w:after="120"/>
        <w:jc w:val="both"/>
        <w:rPr>
          <w:rFonts w:ascii="Cambria" w:hAnsi="Cambria"/>
          <w:sz w:val="24"/>
          <w:szCs w:val="24"/>
        </w:rPr>
      </w:pPr>
      <w:r w:rsidRPr="00534CBC">
        <w:rPr>
          <w:rFonts w:ascii="Cambria" w:hAnsi="Cambria"/>
          <w:sz w:val="24"/>
          <w:szCs w:val="24"/>
        </w:rPr>
        <w:t>/2/. Когато липсва необходимия кворум по ал. 1, заседанието се отлага с един час, след което то се провежда при същия дневен ред.</w:t>
      </w:r>
    </w:p>
    <w:p w:rsidR="00B6303D" w:rsidRPr="00534CBC" w:rsidRDefault="00B6303D" w:rsidP="005873DD">
      <w:pPr>
        <w:spacing w:before="120" w:after="120"/>
        <w:jc w:val="both"/>
        <w:rPr>
          <w:rFonts w:ascii="Cambria" w:hAnsi="Cambria"/>
          <w:sz w:val="24"/>
          <w:szCs w:val="24"/>
        </w:rPr>
      </w:pPr>
      <w:r w:rsidRPr="00534CBC">
        <w:rPr>
          <w:rFonts w:ascii="Cambria" w:hAnsi="Cambria"/>
          <w:sz w:val="24"/>
          <w:szCs w:val="24"/>
        </w:rPr>
        <w:t>/3/. Решенията на Общото събрание се вземат с явно гласуване, освен ако Общото събрание не реши друго, с мнозинство повече от половината от присъстващите /50% + 1 гласа/.</w:t>
      </w:r>
    </w:p>
    <w:p w:rsidR="00B6303D" w:rsidRPr="00534CBC" w:rsidRDefault="00B6303D" w:rsidP="005873DD">
      <w:pPr>
        <w:spacing w:before="120" w:after="120"/>
        <w:jc w:val="both"/>
        <w:rPr>
          <w:rFonts w:ascii="Cambria" w:hAnsi="Cambria"/>
          <w:sz w:val="24"/>
          <w:szCs w:val="24"/>
        </w:rPr>
      </w:pPr>
      <w:r w:rsidRPr="00534CBC">
        <w:rPr>
          <w:rFonts w:ascii="Cambria" w:hAnsi="Cambria"/>
          <w:sz w:val="24"/>
          <w:szCs w:val="24"/>
        </w:rPr>
        <w:t>/4/. Решенията на Общото събрание по чл. 1</w:t>
      </w:r>
      <w:r>
        <w:rPr>
          <w:rFonts w:ascii="Cambria" w:hAnsi="Cambria"/>
          <w:sz w:val="24"/>
          <w:szCs w:val="24"/>
        </w:rPr>
        <w:t>6</w:t>
      </w:r>
      <w:r w:rsidRPr="00534CBC">
        <w:rPr>
          <w:rFonts w:ascii="Cambria" w:hAnsi="Cambria"/>
          <w:sz w:val="24"/>
          <w:szCs w:val="24"/>
        </w:rPr>
        <w:t>, т. 1, 4 и 9 се вземат с мнозинство повече от 2/3 от присъстващите членове на Сдружението.</w:t>
      </w:r>
    </w:p>
    <w:p w:rsidR="00B6303D" w:rsidRPr="00534CBC" w:rsidRDefault="00B6303D" w:rsidP="005873DD">
      <w:pPr>
        <w:spacing w:before="120" w:after="120"/>
        <w:jc w:val="both"/>
        <w:rPr>
          <w:rFonts w:ascii="Cambria" w:hAnsi="Cambria"/>
          <w:sz w:val="24"/>
          <w:szCs w:val="24"/>
        </w:rPr>
      </w:pPr>
      <w:r w:rsidRPr="00534CBC">
        <w:rPr>
          <w:rFonts w:ascii="Cambria" w:hAnsi="Cambria"/>
          <w:sz w:val="24"/>
          <w:szCs w:val="24"/>
        </w:rPr>
        <w:t>/5/. Общото събрание не може да взема решения по въпроси, които не са включени в обявения в поканата дневен ред на заседанието.</w:t>
      </w:r>
    </w:p>
    <w:p w:rsidR="00B6303D" w:rsidRPr="00534CBC" w:rsidRDefault="00B6303D" w:rsidP="005873DD">
      <w:pPr>
        <w:spacing w:before="120" w:after="120"/>
        <w:jc w:val="both"/>
        <w:rPr>
          <w:rFonts w:ascii="Cambria" w:hAnsi="Cambria"/>
          <w:sz w:val="24"/>
          <w:szCs w:val="24"/>
        </w:rPr>
      </w:pPr>
      <w:r w:rsidRPr="00534CBC">
        <w:rPr>
          <w:rFonts w:ascii="Cambria" w:hAnsi="Cambria"/>
          <w:sz w:val="24"/>
          <w:szCs w:val="24"/>
        </w:rPr>
        <w:t>Чл.1</w:t>
      </w:r>
      <w:r>
        <w:rPr>
          <w:rFonts w:ascii="Cambria" w:hAnsi="Cambria"/>
          <w:sz w:val="24"/>
          <w:szCs w:val="24"/>
        </w:rPr>
        <w:t>9</w:t>
      </w:r>
      <w:r w:rsidRPr="00534CBC">
        <w:rPr>
          <w:rFonts w:ascii="Cambria" w:hAnsi="Cambria"/>
          <w:sz w:val="24"/>
          <w:szCs w:val="24"/>
        </w:rPr>
        <w:t>./1/. Заседанията на Общото събрание са публични и се ръководят от Председателя на Управителния съвет. При отсъствие на Председателя заседанията се ръководят от Заместник-председател на Управителния съвет.</w:t>
      </w:r>
    </w:p>
    <w:p w:rsidR="00B6303D" w:rsidRPr="00534CBC" w:rsidRDefault="00B6303D" w:rsidP="005873DD">
      <w:pPr>
        <w:spacing w:before="120" w:after="120"/>
        <w:jc w:val="both"/>
        <w:rPr>
          <w:rFonts w:ascii="Cambria" w:hAnsi="Cambria"/>
          <w:sz w:val="24"/>
          <w:szCs w:val="24"/>
        </w:rPr>
      </w:pPr>
      <w:r w:rsidRPr="00534CBC">
        <w:rPr>
          <w:rFonts w:ascii="Cambria" w:hAnsi="Cambria"/>
          <w:sz w:val="24"/>
          <w:szCs w:val="24"/>
        </w:rPr>
        <w:t>/2/. На всяко заседание на Общото събрание се води протокол, който се подписва от председателстващия и от лицето, съставило протокола, които отговарят за верността на съдържанието му.</w:t>
      </w:r>
    </w:p>
    <w:p w:rsidR="00B6303D" w:rsidRPr="00534CBC" w:rsidRDefault="00B6303D" w:rsidP="005873DD">
      <w:pPr>
        <w:spacing w:before="120" w:after="120"/>
        <w:jc w:val="both"/>
        <w:rPr>
          <w:rFonts w:ascii="Cambria" w:hAnsi="Cambria"/>
          <w:sz w:val="24"/>
          <w:szCs w:val="24"/>
        </w:rPr>
      </w:pPr>
      <w:r w:rsidRPr="00534CBC">
        <w:rPr>
          <w:rFonts w:ascii="Cambria" w:hAnsi="Cambria"/>
          <w:sz w:val="24"/>
          <w:szCs w:val="24"/>
        </w:rPr>
        <w:t>/3/. Протоколът с прикрепен към него списък на присъстващите и писмените материали по свикването и провеждането на Общото събрание се завеждат в нарочна книга.</w:t>
      </w:r>
    </w:p>
    <w:p w:rsidR="00B6303D" w:rsidRPr="00534CBC" w:rsidRDefault="00B6303D" w:rsidP="005873DD">
      <w:pPr>
        <w:spacing w:before="120" w:after="120"/>
        <w:jc w:val="both"/>
        <w:rPr>
          <w:rFonts w:ascii="Cambria" w:hAnsi="Cambria"/>
          <w:sz w:val="24"/>
          <w:szCs w:val="24"/>
        </w:rPr>
      </w:pPr>
      <w:r w:rsidRPr="00534CBC">
        <w:rPr>
          <w:rFonts w:ascii="Cambria" w:hAnsi="Cambria"/>
          <w:sz w:val="24"/>
          <w:szCs w:val="24"/>
        </w:rPr>
        <w:t>/4/. Всеки член, присъствал на ОС</w:t>
      </w:r>
      <w:r w:rsidRPr="00A94C2E">
        <w:rPr>
          <w:rFonts w:ascii="Cambria" w:hAnsi="Cambria"/>
          <w:sz w:val="24"/>
          <w:szCs w:val="24"/>
          <w:lang w:val="ru-RU"/>
        </w:rPr>
        <w:t>,</w:t>
      </w:r>
      <w:r w:rsidRPr="00534CBC">
        <w:rPr>
          <w:rFonts w:ascii="Cambria" w:hAnsi="Cambria"/>
          <w:sz w:val="24"/>
          <w:szCs w:val="24"/>
        </w:rPr>
        <w:t xml:space="preserve"> има право да следи за точното отразяване на заседанието и взетите на него решения в протокола.</w:t>
      </w:r>
    </w:p>
    <w:p w:rsidR="00B6303D" w:rsidRPr="00534CBC" w:rsidRDefault="00B6303D" w:rsidP="005873DD">
      <w:pPr>
        <w:spacing w:before="120" w:after="120"/>
        <w:jc w:val="both"/>
        <w:rPr>
          <w:rFonts w:ascii="Cambria" w:hAnsi="Cambria"/>
          <w:sz w:val="24"/>
          <w:szCs w:val="24"/>
        </w:rPr>
      </w:pPr>
      <w:r>
        <w:rPr>
          <w:rFonts w:ascii="Cambria" w:hAnsi="Cambria"/>
          <w:sz w:val="24"/>
          <w:szCs w:val="24"/>
        </w:rPr>
        <w:t>Чл.20</w:t>
      </w:r>
      <w:r w:rsidRPr="00534CBC">
        <w:rPr>
          <w:rFonts w:ascii="Cambria" w:hAnsi="Cambria"/>
          <w:sz w:val="24"/>
          <w:szCs w:val="24"/>
        </w:rPr>
        <w:t>./1/. Управителният съвет се състои от 5 члена, които се избират от Общото събрание за срок от 4 години.</w:t>
      </w:r>
    </w:p>
    <w:p w:rsidR="00B6303D" w:rsidRPr="00534CBC" w:rsidRDefault="00B6303D" w:rsidP="005873DD">
      <w:pPr>
        <w:spacing w:before="120" w:after="120"/>
        <w:jc w:val="both"/>
        <w:rPr>
          <w:rFonts w:ascii="Cambria" w:hAnsi="Cambria"/>
          <w:sz w:val="24"/>
          <w:szCs w:val="24"/>
        </w:rPr>
      </w:pPr>
      <w:r w:rsidRPr="00534CBC">
        <w:rPr>
          <w:rFonts w:ascii="Cambria" w:hAnsi="Cambria"/>
          <w:sz w:val="24"/>
          <w:szCs w:val="24"/>
        </w:rPr>
        <w:t>/2/. Извън състава по ал. 1 в Управителния съвет могат да бъдат избирани за почетни членове лица, които с дейността си са допринесли за издигане авторитета на плановата дейност и качеството на плановия процес в Р България. Почетните членове участват с право на съвещателен глас в заседанията на УС.</w:t>
      </w:r>
    </w:p>
    <w:p w:rsidR="00B6303D" w:rsidRPr="00534CBC" w:rsidRDefault="00B6303D" w:rsidP="005873DD">
      <w:pPr>
        <w:spacing w:before="120" w:after="120"/>
        <w:jc w:val="both"/>
        <w:rPr>
          <w:rFonts w:ascii="Cambria" w:hAnsi="Cambria"/>
          <w:sz w:val="24"/>
          <w:szCs w:val="24"/>
        </w:rPr>
      </w:pPr>
      <w:r w:rsidRPr="00534CBC">
        <w:rPr>
          <w:rFonts w:ascii="Cambria" w:hAnsi="Cambria"/>
          <w:sz w:val="24"/>
          <w:szCs w:val="24"/>
        </w:rPr>
        <w:t>Чл.2</w:t>
      </w:r>
      <w:r>
        <w:rPr>
          <w:rFonts w:ascii="Cambria" w:hAnsi="Cambria"/>
          <w:sz w:val="24"/>
          <w:szCs w:val="24"/>
        </w:rPr>
        <w:t>1</w:t>
      </w:r>
      <w:r w:rsidRPr="00534CBC">
        <w:rPr>
          <w:rFonts w:ascii="Cambria" w:hAnsi="Cambria"/>
          <w:sz w:val="24"/>
          <w:szCs w:val="24"/>
        </w:rPr>
        <w:t>./1/. Управителния съвет:</w:t>
      </w:r>
    </w:p>
    <w:p w:rsidR="00B6303D" w:rsidRPr="00534CBC" w:rsidRDefault="004079F6" w:rsidP="005873DD">
      <w:pPr>
        <w:tabs>
          <w:tab w:val="left" w:pos="426"/>
        </w:tabs>
        <w:spacing w:before="120" w:after="120"/>
        <w:jc w:val="both"/>
        <w:rPr>
          <w:rFonts w:ascii="Cambria" w:hAnsi="Cambria"/>
          <w:sz w:val="24"/>
          <w:szCs w:val="24"/>
        </w:rPr>
      </w:pPr>
      <w:r>
        <w:rPr>
          <w:rFonts w:ascii="Cambria" w:hAnsi="Cambria"/>
          <w:sz w:val="24"/>
          <w:szCs w:val="24"/>
        </w:rPr>
        <w:t>1.</w:t>
      </w:r>
      <w:r>
        <w:rPr>
          <w:rFonts w:ascii="Cambria" w:hAnsi="Cambria"/>
          <w:sz w:val="24"/>
          <w:szCs w:val="24"/>
        </w:rPr>
        <w:tab/>
      </w:r>
      <w:r w:rsidR="00B6303D" w:rsidRPr="00534CBC">
        <w:rPr>
          <w:rFonts w:ascii="Cambria" w:hAnsi="Cambria"/>
          <w:sz w:val="24"/>
          <w:szCs w:val="24"/>
        </w:rPr>
        <w:t>Осъществява дейността на Сдружението между заседанията на Общото събрание.</w:t>
      </w:r>
    </w:p>
    <w:p w:rsidR="00B6303D" w:rsidRPr="00534CBC" w:rsidRDefault="004079F6" w:rsidP="005873DD">
      <w:pPr>
        <w:tabs>
          <w:tab w:val="left" w:pos="426"/>
        </w:tabs>
        <w:spacing w:before="120" w:after="120"/>
        <w:jc w:val="both"/>
        <w:rPr>
          <w:rFonts w:ascii="Cambria" w:hAnsi="Cambria"/>
          <w:sz w:val="24"/>
          <w:szCs w:val="24"/>
        </w:rPr>
      </w:pPr>
      <w:r>
        <w:rPr>
          <w:rFonts w:ascii="Cambria" w:hAnsi="Cambria"/>
          <w:sz w:val="24"/>
          <w:szCs w:val="24"/>
        </w:rPr>
        <w:lastRenderedPageBreak/>
        <w:t>2.</w:t>
      </w:r>
      <w:r>
        <w:rPr>
          <w:rFonts w:ascii="Cambria" w:hAnsi="Cambria"/>
          <w:sz w:val="24"/>
          <w:szCs w:val="24"/>
        </w:rPr>
        <w:tab/>
      </w:r>
      <w:r w:rsidR="00B6303D" w:rsidRPr="00534CBC">
        <w:rPr>
          <w:rFonts w:ascii="Cambria" w:hAnsi="Cambria"/>
          <w:sz w:val="24"/>
          <w:szCs w:val="24"/>
        </w:rPr>
        <w:t>Представлява Сдружението чрез своя председател и определя обема на представителната власт и на други негови членове.</w:t>
      </w:r>
    </w:p>
    <w:p w:rsidR="00B6303D" w:rsidRPr="00534CBC" w:rsidRDefault="004079F6" w:rsidP="005873DD">
      <w:pPr>
        <w:tabs>
          <w:tab w:val="left" w:pos="426"/>
        </w:tabs>
        <w:spacing w:before="120" w:after="120"/>
        <w:jc w:val="both"/>
        <w:rPr>
          <w:rFonts w:ascii="Cambria" w:hAnsi="Cambria"/>
          <w:sz w:val="24"/>
          <w:szCs w:val="24"/>
        </w:rPr>
      </w:pPr>
      <w:r>
        <w:rPr>
          <w:rFonts w:ascii="Cambria" w:hAnsi="Cambria"/>
          <w:sz w:val="24"/>
          <w:szCs w:val="24"/>
        </w:rPr>
        <w:t>3.</w:t>
      </w:r>
      <w:r>
        <w:rPr>
          <w:rFonts w:ascii="Cambria" w:hAnsi="Cambria"/>
          <w:sz w:val="24"/>
          <w:szCs w:val="24"/>
        </w:rPr>
        <w:tab/>
      </w:r>
      <w:r w:rsidR="00B6303D" w:rsidRPr="00534CBC">
        <w:rPr>
          <w:rFonts w:ascii="Cambria" w:hAnsi="Cambria"/>
          <w:sz w:val="24"/>
          <w:szCs w:val="24"/>
        </w:rPr>
        <w:t>Осигурява изпълнението на решенията на Общото събрание.</w:t>
      </w:r>
    </w:p>
    <w:p w:rsidR="00B6303D" w:rsidRPr="00534CBC" w:rsidRDefault="004079F6" w:rsidP="005873DD">
      <w:pPr>
        <w:tabs>
          <w:tab w:val="left" w:pos="426"/>
        </w:tabs>
        <w:spacing w:before="120" w:after="120"/>
        <w:jc w:val="both"/>
        <w:rPr>
          <w:rFonts w:ascii="Cambria" w:hAnsi="Cambria"/>
          <w:sz w:val="24"/>
          <w:szCs w:val="24"/>
        </w:rPr>
      </w:pPr>
      <w:r>
        <w:rPr>
          <w:rFonts w:ascii="Cambria" w:hAnsi="Cambria"/>
          <w:sz w:val="24"/>
          <w:szCs w:val="24"/>
        </w:rPr>
        <w:t>4.</w:t>
      </w:r>
      <w:r>
        <w:rPr>
          <w:rFonts w:ascii="Cambria" w:hAnsi="Cambria"/>
          <w:sz w:val="24"/>
          <w:szCs w:val="24"/>
        </w:rPr>
        <w:tab/>
      </w:r>
      <w:r w:rsidR="00B6303D" w:rsidRPr="00534CBC">
        <w:rPr>
          <w:rFonts w:ascii="Cambria" w:hAnsi="Cambria"/>
          <w:sz w:val="24"/>
          <w:szCs w:val="24"/>
        </w:rPr>
        <w:t>Взема решения за придобиване и разпореждане с имущество на Сдружението до 30 000 /тридесет хиляди/ лева, при спазване изискванията на настоящия Устав.</w:t>
      </w:r>
    </w:p>
    <w:p w:rsidR="00B6303D" w:rsidRPr="00534CBC" w:rsidRDefault="00B6303D" w:rsidP="005873DD">
      <w:pPr>
        <w:tabs>
          <w:tab w:val="left" w:pos="426"/>
        </w:tabs>
        <w:spacing w:before="120" w:after="120"/>
        <w:jc w:val="both"/>
        <w:rPr>
          <w:rFonts w:ascii="Cambria" w:hAnsi="Cambria"/>
          <w:sz w:val="24"/>
          <w:szCs w:val="24"/>
        </w:rPr>
      </w:pPr>
      <w:r w:rsidRPr="00534CBC">
        <w:rPr>
          <w:rFonts w:ascii="Cambria" w:hAnsi="Cambria"/>
          <w:sz w:val="24"/>
          <w:szCs w:val="24"/>
        </w:rPr>
        <w:t>5</w:t>
      </w:r>
      <w:r w:rsidR="004079F6">
        <w:rPr>
          <w:rFonts w:ascii="Cambria" w:hAnsi="Cambria"/>
          <w:sz w:val="24"/>
          <w:szCs w:val="24"/>
        </w:rPr>
        <w:t>.</w:t>
      </w:r>
      <w:r w:rsidR="004079F6">
        <w:rPr>
          <w:rFonts w:ascii="Cambria" w:hAnsi="Cambria"/>
          <w:sz w:val="24"/>
          <w:szCs w:val="24"/>
        </w:rPr>
        <w:tab/>
      </w:r>
      <w:r w:rsidR="004079F6">
        <w:rPr>
          <w:rFonts w:ascii="Cambria" w:hAnsi="Cambria"/>
          <w:sz w:val="24"/>
          <w:szCs w:val="24"/>
        </w:rPr>
        <w:t>(Отм. - Решение на ОС, 08.11.2016 г.)</w:t>
      </w:r>
    </w:p>
    <w:p w:rsidR="00B6303D" w:rsidRPr="00534CBC" w:rsidRDefault="004079F6" w:rsidP="005873DD">
      <w:pPr>
        <w:tabs>
          <w:tab w:val="left" w:pos="426"/>
        </w:tabs>
        <w:spacing w:before="120" w:after="120"/>
        <w:jc w:val="both"/>
        <w:rPr>
          <w:rFonts w:ascii="Cambria" w:hAnsi="Cambria"/>
          <w:sz w:val="24"/>
          <w:szCs w:val="24"/>
        </w:rPr>
      </w:pPr>
      <w:r>
        <w:rPr>
          <w:rFonts w:ascii="Cambria" w:hAnsi="Cambria"/>
          <w:sz w:val="24"/>
          <w:szCs w:val="24"/>
        </w:rPr>
        <w:t>6.</w:t>
      </w:r>
      <w:r>
        <w:rPr>
          <w:rFonts w:ascii="Cambria" w:hAnsi="Cambria"/>
          <w:sz w:val="24"/>
          <w:szCs w:val="24"/>
        </w:rPr>
        <w:tab/>
      </w:r>
      <w:r>
        <w:rPr>
          <w:rFonts w:ascii="Cambria" w:hAnsi="Cambria"/>
          <w:sz w:val="24"/>
          <w:szCs w:val="24"/>
        </w:rPr>
        <w:t>(Отм. - Решение на ОС, 08.11.2016 г.)</w:t>
      </w:r>
    </w:p>
    <w:p w:rsidR="00B6303D" w:rsidRPr="00534CBC" w:rsidRDefault="004079F6" w:rsidP="005873DD">
      <w:pPr>
        <w:tabs>
          <w:tab w:val="left" w:pos="426"/>
        </w:tabs>
        <w:spacing w:before="120" w:after="120"/>
        <w:jc w:val="both"/>
        <w:rPr>
          <w:rFonts w:ascii="Cambria" w:hAnsi="Cambria"/>
          <w:sz w:val="24"/>
          <w:szCs w:val="24"/>
        </w:rPr>
      </w:pPr>
      <w:r>
        <w:rPr>
          <w:rFonts w:ascii="Cambria" w:hAnsi="Cambria"/>
          <w:sz w:val="24"/>
          <w:szCs w:val="24"/>
        </w:rPr>
        <w:t>7.</w:t>
      </w:r>
      <w:r>
        <w:rPr>
          <w:rFonts w:ascii="Cambria" w:hAnsi="Cambria"/>
          <w:sz w:val="24"/>
          <w:szCs w:val="24"/>
        </w:rPr>
        <w:tab/>
      </w:r>
      <w:r w:rsidR="00B6303D" w:rsidRPr="00534CBC">
        <w:rPr>
          <w:rFonts w:ascii="Cambria" w:hAnsi="Cambria"/>
          <w:sz w:val="24"/>
          <w:szCs w:val="24"/>
        </w:rPr>
        <w:t>Приема и изключва членове на Сдружението.</w:t>
      </w:r>
    </w:p>
    <w:p w:rsidR="00B6303D" w:rsidRPr="00534CBC" w:rsidRDefault="004079F6" w:rsidP="005873DD">
      <w:pPr>
        <w:tabs>
          <w:tab w:val="left" w:pos="426"/>
        </w:tabs>
        <w:spacing w:before="120" w:after="120"/>
        <w:jc w:val="both"/>
        <w:rPr>
          <w:rFonts w:ascii="Cambria" w:hAnsi="Cambria"/>
          <w:sz w:val="24"/>
          <w:szCs w:val="24"/>
        </w:rPr>
      </w:pPr>
      <w:r>
        <w:rPr>
          <w:rFonts w:ascii="Cambria" w:hAnsi="Cambria"/>
          <w:sz w:val="24"/>
          <w:szCs w:val="24"/>
        </w:rPr>
        <w:t>8.</w:t>
      </w:r>
      <w:r>
        <w:rPr>
          <w:rFonts w:ascii="Cambria" w:hAnsi="Cambria"/>
          <w:sz w:val="24"/>
          <w:szCs w:val="24"/>
        </w:rPr>
        <w:tab/>
      </w:r>
      <w:r w:rsidR="00B6303D" w:rsidRPr="00534CBC">
        <w:rPr>
          <w:rFonts w:ascii="Cambria" w:hAnsi="Cambria"/>
          <w:sz w:val="24"/>
          <w:szCs w:val="24"/>
        </w:rPr>
        <w:t>Подготвя и внася в Общото събрание отчет за дейността на Сдружението, в т.ч. финансов отчет.</w:t>
      </w:r>
    </w:p>
    <w:p w:rsidR="00B6303D" w:rsidRPr="00534CBC" w:rsidRDefault="004079F6" w:rsidP="005873DD">
      <w:pPr>
        <w:tabs>
          <w:tab w:val="left" w:pos="426"/>
        </w:tabs>
        <w:spacing w:before="120" w:after="120"/>
        <w:jc w:val="both"/>
        <w:rPr>
          <w:rFonts w:ascii="Cambria" w:hAnsi="Cambria"/>
          <w:sz w:val="24"/>
          <w:szCs w:val="24"/>
        </w:rPr>
      </w:pPr>
      <w:r>
        <w:rPr>
          <w:rFonts w:ascii="Cambria" w:hAnsi="Cambria"/>
          <w:sz w:val="24"/>
          <w:szCs w:val="24"/>
        </w:rPr>
        <w:t>9.</w:t>
      </w:r>
      <w:r>
        <w:rPr>
          <w:rFonts w:ascii="Cambria" w:hAnsi="Cambria"/>
          <w:sz w:val="24"/>
          <w:szCs w:val="24"/>
        </w:rPr>
        <w:tab/>
      </w:r>
      <w:r w:rsidR="00B6303D" w:rsidRPr="00534CBC">
        <w:rPr>
          <w:rFonts w:ascii="Cambria" w:hAnsi="Cambria"/>
          <w:sz w:val="24"/>
          <w:szCs w:val="24"/>
        </w:rPr>
        <w:t>При прекратяване на Сдружението извършва ликвидация или упълномощава определено лице за това.</w:t>
      </w:r>
    </w:p>
    <w:p w:rsidR="00B6303D" w:rsidRPr="00534CBC" w:rsidRDefault="004079F6" w:rsidP="005873DD">
      <w:pPr>
        <w:tabs>
          <w:tab w:val="left" w:pos="426"/>
        </w:tabs>
        <w:spacing w:before="120" w:after="120"/>
        <w:jc w:val="both"/>
        <w:rPr>
          <w:rFonts w:ascii="Cambria" w:hAnsi="Cambria"/>
          <w:sz w:val="24"/>
          <w:szCs w:val="24"/>
        </w:rPr>
      </w:pPr>
      <w:r>
        <w:rPr>
          <w:rFonts w:ascii="Cambria" w:hAnsi="Cambria"/>
          <w:sz w:val="24"/>
          <w:szCs w:val="24"/>
        </w:rPr>
        <w:t>10.</w:t>
      </w:r>
      <w:r>
        <w:rPr>
          <w:rFonts w:ascii="Cambria" w:hAnsi="Cambria"/>
          <w:sz w:val="24"/>
          <w:szCs w:val="24"/>
        </w:rPr>
        <w:tab/>
      </w:r>
      <w:r w:rsidR="00B6303D" w:rsidRPr="00534CBC">
        <w:rPr>
          <w:rFonts w:ascii="Cambria" w:hAnsi="Cambria"/>
          <w:sz w:val="24"/>
          <w:szCs w:val="24"/>
        </w:rPr>
        <w:t>Взема решения по всички въпроси</w:t>
      </w:r>
      <w:r w:rsidR="00B6303D">
        <w:rPr>
          <w:rFonts w:ascii="Cambria" w:hAnsi="Cambria"/>
          <w:sz w:val="24"/>
          <w:szCs w:val="24"/>
        </w:rPr>
        <w:t>,</w:t>
      </w:r>
      <w:r w:rsidR="00B6303D" w:rsidRPr="00534CBC">
        <w:rPr>
          <w:rFonts w:ascii="Cambria" w:hAnsi="Cambria"/>
          <w:sz w:val="24"/>
          <w:szCs w:val="24"/>
        </w:rPr>
        <w:t xml:space="preserve"> възложени му от ОС.</w:t>
      </w:r>
    </w:p>
    <w:p w:rsidR="00B6303D" w:rsidRPr="00534CBC" w:rsidRDefault="004079F6" w:rsidP="005873DD">
      <w:pPr>
        <w:tabs>
          <w:tab w:val="left" w:pos="426"/>
        </w:tabs>
        <w:spacing w:before="120" w:after="120"/>
        <w:jc w:val="both"/>
        <w:rPr>
          <w:rFonts w:ascii="Cambria" w:hAnsi="Cambria"/>
          <w:sz w:val="24"/>
          <w:szCs w:val="24"/>
        </w:rPr>
      </w:pPr>
      <w:r>
        <w:rPr>
          <w:rFonts w:ascii="Cambria" w:hAnsi="Cambria"/>
          <w:sz w:val="24"/>
          <w:szCs w:val="24"/>
        </w:rPr>
        <w:t>11.</w:t>
      </w:r>
      <w:r>
        <w:rPr>
          <w:rFonts w:ascii="Cambria" w:hAnsi="Cambria"/>
          <w:sz w:val="24"/>
          <w:szCs w:val="24"/>
        </w:rPr>
        <w:tab/>
      </w:r>
      <w:r w:rsidR="00B6303D" w:rsidRPr="00534CBC">
        <w:rPr>
          <w:rFonts w:ascii="Cambria" w:hAnsi="Cambria"/>
          <w:sz w:val="24"/>
          <w:szCs w:val="24"/>
        </w:rPr>
        <w:t>Организира свикването и провеждането на заседанията на Общото събрание.</w:t>
      </w:r>
    </w:p>
    <w:p w:rsidR="00B6303D" w:rsidRPr="00534CBC" w:rsidRDefault="004079F6" w:rsidP="005873DD">
      <w:pPr>
        <w:tabs>
          <w:tab w:val="left" w:pos="426"/>
        </w:tabs>
        <w:spacing w:before="120" w:after="120"/>
        <w:jc w:val="both"/>
        <w:rPr>
          <w:rFonts w:ascii="Cambria" w:hAnsi="Cambria"/>
          <w:sz w:val="24"/>
          <w:szCs w:val="24"/>
        </w:rPr>
      </w:pPr>
      <w:r>
        <w:rPr>
          <w:rFonts w:ascii="Cambria" w:hAnsi="Cambria"/>
          <w:sz w:val="24"/>
          <w:szCs w:val="24"/>
        </w:rPr>
        <w:t>12.</w:t>
      </w:r>
      <w:r>
        <w:rPr>
          <w:rFonts w:ascii="Cambria" w:hAnsi="Cambria"/>
          <w:sz w:val="24"/>
          <w:szCs w:val="24"/>
        </w:rPr>
        <w:tab/>
      </w:r>
      <w:r w:rsidR="00B6303D" w:rsidRPr="00534CBC">
        <w:rPr>
          <w:rFonts w:ascii="Cambria" w:hAnsi="Cambria"/>
          <w:sz w:val="24"/>
          <w:szCs w:val="24"/>
        </w:rPr>
        <w:t>Определя адреса на Сдружението.</w:t>
      </w:r>
    </w:p>
    <w:p w:rsidR="00B6303D" w:rsidRPr="00534CBC" w:rsidRDefault="004079F6" w:rsidP="005873DD">
      <w:pPr>
        <w:tabs>
          <w:tab w:val="left" w:pos="426"/>
        </w:tabs>
        <w:spacing w:before="120" w:after="120"/>
        <w:jc w:val="both"/>
        <w:rPr>
          <w:rFonts w:ascii="Cambria" w:hAnsi="Cambria"/>
          <w:sz w:val="24"/>
          <w:szCs w:val="24"/>
        </w:rPr>
      </w:pPr>
      <w:r>
        <w:rPr>
          <w:rFonts w:ascii="Cambria" w:hAnsi="Cambria"/>
          <w:sz w:val="24"/>
          <w:szCs w:val="24"/>
        </w:rPr>
        <w:t>13.</w:t>
      </w:r>
      <w:r>
        <w:rPr>
          <w:rFonts w:ascii="Cambria" w:hAnsi="Cambria"/>
          <w:sz w:val="24"/>
          <w:szCs w:val="24"/>
        </w:rPr>
        <w:tab/>
      </w:r>
      <w:r w:rsidR="00B6303D" w:rsidRPr="00534CBC">
        <w:rPr>
          <w:rFonts w:ascii="Cambria" w:hAnsi="Cambria"/>
          <w:sz w:val="24"/>
          <w:szCs w:val="24"/>
        </w:rPr>
        <w:t>Разработва Правилник за дейността на Сдружението, където определя реда и организацията на изпълнение на дейностите, в т.ч. и на тези от обществена полза и носи отговорност за това.</w:t>
      </w:r>
    </w:p>
    <w:p w:rsidR="00B6303D" w:rsidRPr="00534CBC" w:rsidRDefault="004079F6" w:rsidP="005873DD">
      <w:pPr>
        <w:tabs>
          <w:tab w:val="left" w:pos="426"/>
        </w:tabs>
        <w:spacing w:before="120" w:after="120"/>
        <w:jc w:val="both"/>
        <w:rPr>
          <w:rFonts w:ascii="Cambria" w:hAnsi="Cambria"/>
          <w:sz w:val="24"/>
          <w:szCs w:val="24"/>
        </w:rPr>
      </w:pPr>
      <w:r>
        <w:rPr>
          <w:rFonts w:ascii="Cambria" w:hAnsi="Cambria"/>
          <w:sz w:val="24"/>
          <w:szCs w:val="24"/>
        </w:rPr>
        <w:t>14.</w:t>
      </w:r>
      <w:r>
        <w:rPr>
          <w:rFonts w:ascii="Cambria" w:hAnsi="Cambria"/>
          <w:sz w:val="24"/>
          <w:szCs w:val="24"/>
        </w:rPr>
        <w:tab/>
      </w:r>
      <w:r w:rsidR="00B6303D" w:rsidRPr="00534CBC">
        <w:rPr>
          <w:rFonts w:ascii="Cambria" w:hAnsi="Cambria"/>
          <w:sz w:val="24"/>
          <w:szCs w:val="24"/>
        </w:rPr>
        <w:t>Определя размера на средствата за издръжка на дейността на административния персонал на Сдружението.</w:t>
      </w:r>
    </w:p>
    <w:p w:rsidR="00B6303D" w:rsidRPr="00534CBC" w:rsidRDefault="004079F6" w:rsidP="005873DD">
      <w:pPr>
        <w:tabs>
          <w:tab w:val="left" w:pos="426"/>
        </w:tabs>
        <w:spacing w:before="120" w:after="120"/>
        <w:jc w:val="both"/>
        <w:rPr>
          <w:rFonts w:ascii="Cambria" w:hAnsi="Cambria"/>
          <w:sz w:val="24"/>
          <w:szCs w:val="24"/>
        </w:rPr>
      </w:pPr>
      <w:r>
        <w:rPr>
          <w:rFonts w:ascii="Cambria" w:hAnsi="Cambria"/>
          <w:sz w:val="24"/>
          <w:szCs w:val="24"/>
        </w:rPr>
        <w:t>15.</w:t>
      </w:r>
      <w:r>
        <w:rPr>
          <w:rFonts w:ascii="Cambria" w:hAnsi="Cambria"/>
          <w:sz w:val="24"/>
          <w:szCs w:val="24"/>
        </w:rPr>
        <w:tab/>
      </w:r>
      <w:r w:rsidR="00B6303D" w:rsidRPr="00534CBC">
        <w:rPr>
          <w:rFonts w:ascii="Cambria" w:hAnsi="Cambria"/>
          <w:sz w:val="24"/>
          <w:szCs w:val="24"/>
        </w:rPr>
        <w:t>Свиква Общо събрание на Сдружението.</w:t>
      </w:r>
    </w:p>
    <w:p w:rsidR="00B6303D" w:rsidRPr="00534CBC" w:rsidRDefault="00B6303D" w:rsidP="005873DD">
      <w:pPr>
        <w:spacing w:before="120" w:after="120"/>
        <w:jc w:val="both"/>
        <w:rPr>
          <w:rFonts w:ascii="Cambria" w:hAnsi="Cambria"/>
          <w:sz w:val="24"/>
          <w:szCs w:val="24"/>
        </w:rPr>
      </w:pPr>
      <w:r w:rsidRPr="00534CBC">
        <w:rPr>
          <w:rFonts w:ascii="Cambria" w:hAnsi="Cambria"/>
          <w:sz w:val="24"/>
          <w:szCs w:val="24"/>
        </w:rPr>
        <w:t>/2/. Правомощията на член на УС се прекратяват при неучастие в работата на УС на 2 последователни заседания или на 4 общо в рамките на мандата.</w:t>
      </w:r>
    </w:p>
    <w:p w:rsidR="00B6303D" w:rsidRPr="00534CBC" w:rsidRDefault="00B6303D" w:rsidP="005873DD">
      <w:pPr>
        <w:spacing w:before="120" w:after="120"/>
        <w:jc w:val="both"/>
        <w:rPr>
          <w:rFonts w:ascii="Cambria" w:hAnsi="Cambria"/>
          <w:sz w:val="24"/>
          <w:szCs w:val="24"/>
        </w:rPr>
      </w:pPr>
      <w:r w:rsidRPr="00534CBC">
        <w:rPr>
          <w:rFonts w:ascii="Cambria" w:hAnsi="Cambria"/>
          <w:sz w:val="24"/>
          <w:szCs w:val="24"/>
        </w:rPr>
        <w:t>Чл.2</w:t>
      </w:r>
      <w:r>
        <w:rPr>
          <w:rFonts w:ascii="Cambria" w:hAnsi="Cambria"/>
          <w:sz w:val="24"/>
          <w:szCs w:val="24"/>
        </w:rPr>
        <w:t>2</w:t>
      </w:r>
      <w:r w:rsidRPr="00534CBC">
        <w:rPr>
          <w:rFonts w:ascii="Cambria" w:hAnsi="Cambria"/>
          <w:sz w:val="24"/>
          <w:szCs w:val="24"/>
        </w:rPr>
        <w:t xml:space="preserve">./1/. Управителният съвет избира и освобождава с явно гласуване и обикновено </w:t>
      </w:r>
      <w:r>
        <w:rPr>
          <w:rFonts w:ascii="Cambria" w:hAnsi="Cambria"/>
          <w:sz w:val="24"/>
          <w:szCs w:val="24"/>
        </w:rPr>
        <w:t xml:space="preserve">мнозинство </w:t>
      </w:r>
      <w:r w:rsidRPr="00534CBC">
        <w:rPr>
          <w:rFonts w:ascii="Cambria" w:hAnsi="Cambria"/>
          <w:sz w:val="24"/>
          <w:szCs w:val="24"/>
        </w:rPr>
        <w:t>председателя и двама зам.-председатели.</w:t>
      </w:r>
    </w:p>
    <w:p w:rsidR="00B6303D" w:rsidRPr="00534CBC" w:rsidRDefault="00B6303D" w:rsidP="005873DD">
      <w:pPr>
        <w:spacing w:before="120" w:after="120"/>
        <w:jc w:val="both"/>
        <w:rPr>
          <w:rFonts w:ascii="Cambria" w:hAnsi="Cambria" w:cs="Arial"/>
          <w:sz w:val="24"/>
          <w:szCs w:val="24"/>
        </w:rPr>
      </w:pPr>
      <w:r w:rsidRPr="00534CBC">
        <w:rPr>
          <w:rFonts w:ascii="Cambria" w:hAnsi="Cambria"/>
          <w:sz w:val="24"/>
          <w:szCs w:val="24"/>
        </w:rPr>
        <w:t xml:space="preserve">/2/. </w:t>
      </w:r>
      <w:r w:rsidRPr="00534CBC">
        <w:rPr>
          <w:rFonts w:ascii="Cambria" w:hAnsi="Cambria" w:cs="Arial"/>
          <w:sz w:val="24"/>
          <w:szCs w:val="24"/>
        </w:rPr>
        <w:t xml:space="preserve">Председателят на сдружението осигурява общото ръководство и контрол по изпълнение на решенията, взети от ръководните органи на сдружението. Той се избира от Общото събрание, измежду членовете на Управителния съвет, за мандат от четири години. </w:t>
      </w:r>
    </w:p>
    <w:p w:rsidR="00B6303D" w:rsidRPr="00534CBC" w:rsidRDefault="00B6303D" w:rsidP="005873DD">
      <w:pPr>
        <w:spacing w:before="120" w:after="120"/>
        <w:jc w:val="both"/>
        <w:rPr>
          <w:rFonts w:ascii="Cambria" w:hAnsi="Cambria"/>
          <w:sz w:val="24"/>
          <w:szCs w:val="24"/>
        </w:rPr>
      </w:pPr>
      <w:r w:rsidRPr="00534CBC">
        <w:rPr>
          <w:rFonts w:ascii="Cambria" w:hAnsi="Cambria"/>
          <w:sz w:val="24"/>
          <w:szCs w:val="24"/>
        </w:rPr>
        <w:t xml:space="preserve">/3/. Председателят </w:t>
      </w:r>
      <w:r w:rsidRPr="00534CBC">
        <w:rPr>
          <w:rFonts w:ascii="Cambria" w:hAnsi="Cambria" w:cs="Arial"/>
          <w:sz w:val="24"/>
          <w:szCs w:val="24"/>
        </w:rPr>
        <w:t>на Управителния съвет</w:t>
      </w:r>
      <w:r w:rsidRPr="00534CBC">
        <w:rPr>
          <w:rFonts w:ascii="Cambria" w:hAnsi="Cambria"/>
          <w:sz w:val="24"/>
          <w:szCs w:val="24"/>
        </w:rPr>
        <w:t>:</w:t>
      </w:r>
    </w:p>
    <w:p w:rsidR="00B6303D" w:rsidRPr="00534CBC" w:rsidRDefault="004079F6" w:rsidP="005873DD">
      <w:pPr>
        <w:tabs>
          <w:tab w:val="left" w:pos="426"/>
        </w:tabs>
        <w:spacing w:before="120" w:after="120"/>
        <w:jc w:val="both"/>
        <w:rPr>
          <w:rFonts w:ascii="Cambria" w:hAnsi="Cambria"/>
          <w:sz w:val="24"/>
          <w:szCs w:val="24"/>
        </w:rPr>
      </w:pPr>
      <w:r>
        <w:rPr>
          <w:rFonts w:ascii="Cambria" w:hAnsi="Cambria"/>
          <w:sz w:val="24"/>
          <w:szCs w:val="24"/>
        </w:rPr>
        <w:t>1.</w:t>
      </w:r>
      <w:r>
        <w:rPr>
          <w:rFonts w:ascii="Cambria" w:hAnsi="Cambria"/>
          <w:sz w:val="24"/>
          <w:szCs w:val="24"/>
        </w:rPr>
        <w:tab/>
      </w:r>
      <w:r w:rsidR="00B6303D" w:rsidRPr="00534CBC">
        <w:rPr>
          <w:rFonts w:ascii="Cambria" w:hAnsi="Cambria"/>
          <w:sz w:val="24"/>
          <w:szCs w:val="24"/>
        </w:rPr>
        <w:t xml:space="preserve">Представлява Сдружението пред </w:t>
      </w:r>
      <w:r w:rsidR="00B6303D" w:rsidRPr="00534CBC">
        <w:rPr>
          <w:rFonts w:ascii="Cambria" w:hAnsi="Cambria" w:cs="Arial"/>
          <w:sz w:val="24"/>
          <w:szCs w:val="24"/>
        </w:rPr>
        <w:t>органите на ЕС, държавните органи, органите на местното самоуправление и местната администрация, юридически и физически лица и други организации в страната и чужбина</w:t>
      </w:r>
      <w:r w:rsidR="00B6303D" w:rsidRPr="00534CBC">
        <w:rPr>
          <w:rFonts w:ascii="Cambria" w:hAnsi="Cambria"/>
          <w:sz w:val="24"/>
          <w:szCs w:val="24"/>
        </w:rPr>
        <w:t>.</w:t>
      </w:r>
    </w:p>
    <w:p w:rsidR="00B6303D" w:rsidRPr="00534CBC" w:rsidRDefault="004079F6" w:rsidP="005873DD">
      <w:pPr>
        <w:tabs>
          <w:tab w:val="left" w:pos="426"/>
        </w:tabs>
        <w:spacing w:before="120" w:after="120"/>
        <w:jc w:val="both"/>
        <w:rPr>
          <w:rFonts w:ascii="Cambria" w:hAnsi="Cambria"/>
          <w:sz w:val="24"/>
          <w:szCs w:val="24"/>
        </w:rPr>
      </w:pPr>
      <w:r>
        <w:rPr>
          <w:rFonts w:ascii="Cambria" w:hAnsi="Cambria"/>
          <w:sz w:val="24"/>
          <w:szCs w:val="24"/>
        </w:rPr>
        <w:t>2.</w:t>
      </w:r>
      <w:r>
        <w:rPr>
          <w:rFonts w:ascii="Cambria" w:hAnsi="Cambria"/>
          <w:sz w:val="24"/>
          <w:szCs w:val="24"/>
        </w:rPr>
        <w:tab/>
      </w:r>
      <w:r w:rsidR="00B6303D" w:rsidRPr="00534CBC">
        <w:rPr>
          <w:rFonts w:ascii="Cambria" w:hAnsi="Cambria"/>
          <w:sz w:val="24"/>
          <w:szCs w:val="24"/>
        </w:rPr>
        <w:t xml:space="preserve">Свиква Управителния съвет на заседание по своя инициатива или по искане на 1/3 от членовете на УС. Свикването се извършва с покана до всеки член на УС, в </w:t>
      </w:r>
      <w:r w:rsidR="00B6303D" w:rsidRPr="00534CBC">
        <w:rPr>
          <w:rFonts w:ascii="Cambria" w:hAnsi="Cambria"/>
          <w:sz w:val="24"/>
          <w:szCs w:val="24"/>
        </w:rPr>
        <w:lastRenderedPageBreak/>
        <w:t>която се посочват датата, часът, мястото на заседанието и неговия дневен ред. Поканите се изпращат не по-късно от 5 дни преди датата на заседанието.</w:t>
      </w:r>
    </w:p>
    <w:p w:rsidR="00B6303D" w:rsidRPr="00534CBC" w:rsidRDefault="004079F6" w:rsidP="005873DD">
      <w:pPr>
        <w:tabs>
          <w:tab w:val="left" w:pos="426"/>
        </w:tabs>
        <w:spacing w:before="120" w:after="120"/>
        <w:jc w:val="both"/>
        <w:rPr>
          <w:rFonts w:ascii="Cambria" w:hAnsi="Cambria"/>
          <w:sz w:val="24"/>
          <w:szCs w:val="24"/>
        </w:rPr>
      </w:pPr>
      <w:r>
        <w:rPr>
          <w:rFonts w:ascii="Cambria" w:hAnsi="Cambria"/>
          <w:sz w:val="24"/>
          <w:szCs w:val="24"/>
        </w:rPr>
        <w:t>3.</w:t>
      </w:r>
      <w:r>
        <w:rPr>
          <w:rFonts w:ascii="Cambria" w:hAnsi="Cambria"/>
          <w:sz w:val="24"/>
          <w:szCs w:val="24"/>
        </w:rPr>
        <w:tab/>
      </w:r>
      <w:r w:rsidR="00B6303D" w:rsidRPr="00534CBC">
        <w:rPr>
          <w:rFonts w:ascii="Cambria" w:hAnsi="Cambria"/>
          <w:sz w:val="24"/>
          <w:szCs w:val="24"/>
        </w:rPr>
        <w:t>Ръководи заседанията на Управителния съвет и Общото събрание.</w:t>
      </w:r>
    </w:p>
    <w:p w:rsidR="00B6303D" w:rsidRPr="00534CBC" w:rsidRDefault="004079F6" w:rsidP="005873DD">
      <w:pPr>
        <w:tabs>
          <w:tab w:val="left" w:pos="426"/>
        </w:tabs>
        <w:spacing w:before="120" w:after="120"/>
        <w:jc w:val="both"/>
        <w:rPr>
          <w:rFonts w:ascii="Cambria" w:hAnsi="Cambria"/>
          <w:sz w:val="24"/>
          <w:szCs w:val="24"/>
        </w:rPr>
      </w:pPr>
      <w:r>
        <w:rPr>
          <w:rFonts w:ascii="Cambria" w:hAnsi="Cambria"/>
          <w:sz w:val="24"/>
          <w:szCs w:val="24"/>
        </w:rPr>
        <w:t>4.</w:t>
      </w:r>
      <w:r>
        <w:rPr>
          <w:rFonts w:ascii="Cambria" w:hAnsi="Cambria"/>
          <w:sz w:val="24"/>
          <w:szCs w:val="24"/>
        </w:rPr>
        <w:tab/>
      </w:r>
      <w:r w:rsidR="00B6303D" w:rsidRPr="00534CBC">
        <w:rPr>
          <w:rFonts w:ascii="Cambria" w:hAnsi="Cambria"/>
          <w:sz w:val="24"/>
          <w:szCs w:val="24"/>
        </w:rPr>
        <w:t>Подписва протоколите от заседанията на Управителния съвет.</w:t>
      </w:r>
    </w:p>
    <w:p w:rsidR="00B6303D" w:rsidRPr="00534CBC" w:rsidRDefault="004079F6" w:rsidP="005873DD">
      <w:pPr>
        <w:tabs>
          <w:tab w:val="left" w:pos="426"/>
        </w:tabs>
        <w:spacing w:before="120" w:after="120"/>
        <w:jc w:val="both"/>
        <w:rPr>
          <w:rFonts w:ascii="Cambria" w:hAnsi="Cambria"/>
          <w:sz w:val="24"/>
          <w:szCs w:val="24"/>
        </w:rPr>
      </w:pPr>
      <w:r>
        <w:rPr>
          <w:rFonts w:ascii="Cambria" w:hAnsi="Cambria"/>
          <w:sz w:val="24"/>
          <w:szCs w:val="24"/>
        </w:rPr>
        <w:t>5.</w:t>
      </w:r>
      <w:r>
        <w:rPr>
          <w:rFonts w:ascii="Cambria" w:hAnsi="Cambria"/>
          <w:sz w:val="24"/>
          <w:szCs w:val="24"/>
        </w:rPr>
        <w:tab/>
      </w:r>
      <w:r w:rsidR="00B6303D" w:rsidRPr="00534CBC">
        <w:rPr>
          <w:rFonts w:ascii="Cambria" w:hAnsi="Cambria" w:cs="Arial"/>
          <w:sz w:val="24"/>
          <w:szCs w:val="24"/>
        </w:rPr>
        <w:t>Подписва официалните и финансови документи от името на Сдружението.</w:t>
      </w:r>
    </w:p>
    <w:p w:rsidR="00B6303D" w:rsidRPr="00534CBC" w:rsidRDefault="004079F6" w:rsidP="005873DD">
      <w:pPr>
        <w:tabs>
          <w:tab w:val="left" w:pos="426"/>
        </w:tabs>
        <w:spacing w:before="120" w:after="120"/>
        <w:jc w:val="both"/>
        <w:rPr>
          <w:rFonts w:ascii="Cambria" w:hAnsi="Cambria"/>
          <w:sz w:val="24"/>
          <w:szCs w:val="24"/>
        </w:rPr>
      </w:pPr>
      <w:r>
        <w:rPr>
          <w:rFonts w:ascii="Cambria" w:hAnsi="Cambria"/>
          <w:sz w:val="24"/>
          <w:szCs w:val="24"/>
        </w:rPr>
        <w:t>6.</w:t>
      </w:r>
      <w:r>
        <w:rPr>
          <w:rFonts w:ascii="Cambria" w:hAnsi="Cambria"/>
          <w:sz w:val="24"/>
          <w:szCs w:val="24"/>
        </w:rPr>
        <w:tab/>
      </w:r>
      <w:r w:rsidR="00B6303D" w:rsidRPr="00534CBC">
        <w:rPr>
          <w:rFonts w:ascii="Cambria" w:hAnsi="Cambria"/>
          <w:sz w:val="24"/>
          <w:szCs w:val="24"/>
        </w:rPr>
        <w:t>Осъществява координацията и взаимодействието между органите на Сдружението.</w:t>
      </w:r>
    </w:p>
    <w:p w:rsidR="00B6303D" w:rsidRPr="00534CBC" w:rsidRDefault="004079F6" w:rsidP="005873DD">
      <w:pPr>
        <w:tabs>
          <w:tab w:val="left" w:pos="426"/>
        </w:tabs>
        <w:spacing w:before="120" w:after="120"/>
        <w:jc w:val="both"/>
        <w:rPr>
          <w:rFonts w:ascii="Cambria" w:hAnsi="Cambria"/>
          <w:sz w:val="24"/>
          <w:szCs w:val="24"/>
        </w:rPr>
      </w:pPr>
      <w:r>
        <w:rPr>
          <w:rFonts w:ascii="Cambria" w:hAnsi="Cambria"/>
          <w:sz w:val="24"/>
          <w:szCs w:val="24"/>
        </w:rPr>
        <w:t>7.</w:t>
      </w:r>
      <w:r>
        <w:rPr>
          <w:rFonts w:ascii="Cambria" w:hAnsi="Cambria"/>
          <w:sz w:val="24"/>
          <w:szCs w:val="24"/>
        </w:rPr>
        <w:tab/>
      </w:r>
      <w:r w:rsidR="00B6303D" w:rsidRPr="00534CBC">
        <w:rPr>
          <w:rFonts w:ascii="Cambria" w:hAnsi="Cambria"/>
          <w:sz w:val="24"/>
          <w:szCs w:val="24"/>
        </w:rPr>
        <w:t>Стопанисва и управлява имуществото на Сдружението.</w:t>
      </w:r>
    </w:p>
    <w:p w:rsidR="00B6303D" w:rsidRPr="00534CBC" w:rsidRDefault="004079F6" w:rsidP="005873DD">
      <w:pPr>
        <w:tabs>
          <w:tab w:val="left" w:pos="426"/>
        </w:tabs>
        <w:spacing w:before="120" w:after="120"/>
        <w:jc w:val="both"/>
        <w:rPr>
          <w:rFonts w:ascii="Cambria" w:hAnsi="Cambria"/>
          <w:sz w:val="24"/>
          <w:szCs w:val="24"/>
        </w:rPr>
      </w:pPr>
      <w:r>
        <w:rPr>
          <w:rFonts w:ascii="Cambria" w:hAnsi="Cambria"/>
          <w:sz w:val="24"/>
          <w:szCs w:val="24"/>
        </w:rPr>
        <w:t>8.</w:t>
      </w:r>
      <w:r>
        <w:rPr>
          <w:rFonts w:ascii="Cambria" w:hAnsi="Cambria"/>
          <w:sz w:val="24"/>
          <w:szCs w:val="24"/>
        </w:rPr>
        <w:tab/>
      </w:r>
      <w:r w:rsidR="00B6303D" w:rsidRPr="00534CBC">
        <w:rPr>
          <w:rFonts w:ascii="Cambria" w:hAnsi="Cambria"/>
          <w:sz w:val="24"/>
          <w:szCs w:val="24"/>
        </w:rPr>
        <w:t>Съхранява архивите и организира деловодната дейност на Сдружението.</w:t>
      </w:r>
    </w:p>
    <w:p w:rsidR="00B6303D" w:rsidRPr="00534CBC" w:rsidRDefault="004079F6" w:rsidP="005873DD">
      <w:pPr>
        <w:tabs>
          <w:tab w:val="left" w:pos="426"/>
        </w:tabs>
        <w:spacing w:before="120" w:after="120"/>
        <w:jc w:val="both"/>
        <w:rPr>
          <w:rFonts w:ascii="Cambria" w:hAnsi="Cambria"/>
          <w:sz w:val="24"/>
          <w:szCs w:val="24"/>
        </w:rPr>
      </w:pPr>
      <w:r>
        <w:rPr>
          <w:rFonts w:ascii="Cambria" w:hAnsi="Cambria"/>
          <w:sz w:val="24"/>
          <w:szCs w:val="24"/>
        </w:rPr>
        <w:t>9.</w:t>
      </w:r>
      <w:r>
        <w:rPr>
          <w:rFonts w:ascii="Cambria" w:hAnsi="Cambria"/>
          <w:sz w:val="24"/>
          <w:szCs w:val="24"/>
        </w:rPr>
        <w:tab/>
      </w:r>
      <w:r w:rsidR="00B6303D" w:rsidRPr="00534CBC">
        <w:rPr>
          <w:rFonts w:ascii="Cambria" w:hAnsi="Cambria"/>
          <w:sz w:val="24"/>
          <w:szCs w:val="24"/>
        </w:rPr>
        <w:t>Осигурява организационно-техническото обслужване на дейността на управителните органи на Сдружението.</w:t>
      </w:r>
    </w:p>
    <w:p w:rsidR="00B6303D" w:rsidRPr="00534CBC" w:rsidRDefault="004079F6" w:rsidP="005873DD">
      <w:pPr>
        <w:tabs>
          <w:tab w:val="left" w:pos="426"/>
        </w:tabs>
        <w:spacing w:before="120" w:after="120"/>
        <w:jc w:val="both"/>
        <w:rPr>
          <w:rFonts w:ascii="Cambria" w:hAnsi="Cambria"/>
          <w:sz w:val="24"/>
          <w:szCs w:val="24"/>
        </w:rPr>
      </w:pPr>
      <w:r>
        <w:rPr>
          <w:rFonts w:ascii="Cambria" w:hAnsi="Cambria"/>
          <w:sz w:val="24"/>
          <w:szCs w:val="24"/>
        </w:rPr>
        <w:t>10.</w:t>
      </w:r>
      <w:r>
        <w:rPr>
          <w:rFonts w:ascii="Cambria" w:hAnsi="Cambria"/>
          <w:sz w:val="24"/>
          <w:szCs w:val="24"/>
        </w:rPr>
        <w:tab/>
      </w:r>
      <w:r w:rsidR="00B6303D" w:rsidRPr="00534CBC">
        <w:rPr>
          <w:rFonts w:ascii="Cambria" w:hAnsi="Cambria"/>
          <w:sz w:val="24"/>
          <w:szCs w:val="24"/>
        </w:rPr>
        <w:t>Извършва и други дейности, възложени му от Управителния съвет.</w:t>
      </w:r>
    </w:p>
    <w:p w:rsidR="00B6303D" w:rsidRPr="00534CBC" w:rsidRDefault="00B6303D" w:rsidP="005873DD">
      <w:pPr>
        <w:spacing w:before="120" w:after="120"/>
        <w:jc w:val="both"/>
        <w:rPr>
          <w:rFonts w:ascii="Cambria" w:hAnsi="Cambria"/>
          <w:sz w:val="24"/>
          <w:szCs w:val="24"/>
        </w:rPr>
      </w:pPr>
      <w:r w:rsidRPr="00534CBC">
        <w:rPr>
          <w:rFonts w:ascii="Cambria" w:hAnsi="Cambria"/>
          <w:sz w:val="24"/>
          <w:szCs w:val="24"/>
        </w:rPr>
        <w:t>/4/. При отсъствие на Председателя</w:t>
      </w:r>
      <w:r>
        <w:rPr>
          <w:rFonts w:ascii="Cambria" w:hAnsi="Cambria"/>
          <w:sz w:val="24"/>
          <w:szCs w:val="24"/>
        </w:rPr>
        <w:t>,</w:t>
      </w:r>
      <w:r w:rsidRPr="00534CBC">
        <w:rPr>
          <w:rFonts w:ascii="Cambria" w:hAnsi="Cambria"/>
          <w:sz w:val="24"/>
          <w:szCs w:val="24"/>
        </w:rPr>
        <w:t xml:space="preserve"> заседанията се ръководят от зам.-председател или от определен от УС член.</w:t>
      </w:r>
    </w:p>
    <w:p w:rsidR="00B6303D" w:rsidRPr="00534CBC" w:rsidRDefault="00B6303D" w:rsidP="005873DD">
      <w:pPr>
        <w:spacing w:before="120" w:after="120"/>
        <w:jc w:val="both"/>
        <w:rPr>
          <w:rFonts w:ascii="Cambria" w:hAnsi="Cambria"/>
          <w:sz w:val="24"/>
          <w:szCs w:val="24"/>
        </w:rPr>
      </w:pPr>
      <w:r w:rsidRPr="00534CBC">
        <w:rPr>
          <w:rFonts w:ascii="Cambria" w:hAnsi="Cambria"/>
          <w:sz w:val="24"/>
          <w:szCs w:val="24"/>
        </w:rPr>
        <w:t>Чл.2</w:t>
      </w:r>
      <w:r>
        <w:rPr>
          <w:rFonts w:ascii="Cambria" w:hAnsi="Cambria"/>
          <w:sz w:val="24"/>
          <w:szCs w:val="24"/>
        </w:rPr>
        <w:t>3</w:t>
      </w:r>
      <w:r w:rsidRPr="00534CBC">
        <w:rPr>
          <w:rFonts w:ascii="Cambria" w:hAnsi="Cambria"/>
          <w:sz w:val="24"/>
          <w:szCs w:val="24"/>
        </w:rPr>
        <w:t>./1/. Заседанията на УС се свикват най-малко веднъж на 6 месеца, Заседанията се свикват по реда на чл. 2</w:t>
      </w:r>
      <w:r>
        <w:rPr>
          <w:rFonts w:ascii="Cambria" w:hAnsi="Cambria"/>
          <w:sz w:val="24"/>
          <w:szCs w:val="24"/>
        </w:rPr>
        <w:t>2</w:t>
      </w:r>
      <w:r w:rsidRPr="00534CBC">
        <w:rPr>
          <w:rFonts w:ascii="Cambria" w:hAnsi="Cambria"/>
          <w:sz w:val="24"/>
          <w:szCs w:val="24"/>
        </w:rPr>
        <w:t xml:space="preserve">, ал. </w:t>
      </w:r>
      <w:r>
        <w:rPr>
          <w:rFonts w:ascii="Cambria" w:hAnsi="Cambria"/>
          <w:sz w:val="24"/>
          <w:szCs w:val="24"/>
        </w:rPr>
        <w:t>3</w:t>
      </w:r>
      <w:r w:rsidRPr="00534CBC">
        <w:rPr>
          <w:rFonts w:ascii="Cambria" w:hAnsi="Cambria"/>
          <w:sz w:val="24"/>
          <w:szCs w:val="24"/>
        </w:rPr>
        <w:t xml:space="preserve">, т. </w:t>
      </w:r>
      <w:r>
        <w:rPr>
          <w:rFonts w:ascii="Cambria" w:hAnsi="Cambria"/>
          <w:sz w:val="24"/>
          <w:szCs w:val="24"/>
        </w:rPr>
        <w:t>2</w:t>
      </w:r>
      <w:r w:rsidRPr="00534CBC">
        <w:rPr>
          <w:rFonts w:ascii="Cambria" w:hAnsi="Cambria"/>
          <w:sz w:val="24"/>
          <w:szCs w:val="24"/>
        </w:rPr>
        <w:t xml:space="preserve"> на този Устав, като ако Председателят не свика заседанието в едноседмичен срок от писменото поискване, такова се свиква от всеки от заинтересованите членове.</w:t>
      </w:r>
    </w:p>
    <w:p w:rsidR="00B6303D" w:rsidRPr="00534CBC" w:rsidRDefault="00B6303D" w:rsidP="005873DD">
      <w:pPr>
        <w:spacing w:before="120" w:after="120"/>
        <w:jc w:val="both"/>
        <w:rPr>
          <w:rFonts w:ascii="Cambria" w:hAnsi="Cambria"/>
          <w:sz w:val="24"/>
          <w:szCs w:val="24"/>
        </w:rPr>
      </w:pPr>
      <w:r w:rsidRPr="00534CBC">
        <w:rPr>
          <w:rFonts w:ascii="Cambria" w:hAnsi="Cambria"/>
          <w:sz w:val="24"/>
          <w:szCs w:val="24"/>
        </w:rPr>
        <w:t>/2/. Заседанието е редовно, ако на него присъстват повече от половината от членовете му.</w:t>
      </w:r>
    </w:p>
    <w:p w:rsidR="00B6303D" w:rsidRPr="00534CBC" w:rsidRDefault="00B6303D" w:rsidP="005873DD">
      <w:pPr>
        <w:spacing w:before="120" w:after="120"/>
        <w:jc w:val="both"/>
        <w:rPr>
          <w:rFonts w:ascii="Cambria" w:hAnsi="Cambria"/>
          <w:sz w:val="24"/>
          <w:szCs w:val="24"/>
        </w:rPr>
      </w:pPr>
      <w:r w:rsidRPr="00534CBC">
        <w:rPr>
          <w:rFonts w:ascii="Cambria" w:hAnsi="Cambria"/>
          <w:sz w:val="24"/>
          <w:szCs w:val="24"/>
        </w:rPr>
        <w:t>/3/. За присъстващо се счита и лице, с което има двустранна телефонна връзка или /онлайн/ конферентна Интернет – връзка, гарантираща установяване на самоличността му и позволяваща участието му в обсъждане и вземането на решения, което се удостоверява в протокола от председателстващия заседанието.</w:t>
      </w:r>
    </w:p>
    <w:p w:rsidR="00B6303D" w:rsidRPr="00534CBC" w:rsidRDefault="00B6303D" w:rsidP="005873DD">
      <w:pPr>
        <w:spacing w:before="120" w:after="120"/>
        <w:jc w:val="both"/>
        <w:rPr>
          <w:rFonts w:ascii="Cambria" w:hAnsi="Cambria"/>
          <w:sz w:val="24"/>
          <w:szCs w:val="24"/>
        </w:rPr>
      </w:pPr>
      <w:r w:rsidRPr="00534CBC">
        <w:rPr>
          <w:rFonts w:ascii="Cambria" w:hAnsi="Cambria"/>
          <w:sz w:val="24"/>
          <w:szCs w:val="24"/>
        </w:rPr>
        <w:t>/4/. Редовно решение може да бъде взето и без да бъде провеждано заседание, ако протоколът за взетото решение бъде подписан без забележки и възражения за това от всички членове на Управителния съвет.</w:t>
      </w:r>
    </w:p>
    <w:p w:rsidR="00B6303D" w:rsidRPr="00534CBC" w:rsidRDefault="00B6303D" w:rsidP="005873DD">
      <w:pPr>
        <w:spacing w:before="120" w:after="120"/>
        <w:jc w:val="both"/>
        <w:rPr>
          <w:rFonts w:ascii="Cambria" w:hAnsi="Cambria"/>
          <w:sz w:val="24"/>
          <w:szCs w:val="24"/>
        </w:rPr>
      </w:pPr>
      <w:r w:rsidRPr="00534CBC">
        <w:rPr>
          <w:rFonts w:ascii="Cambria" w:hAnsi="Cambria"/>
          <w:sz w:val="24"/>
          <w:szCs w:val="24"/>
        </w:rPr>
        <w:t>Чл.2</w:t>
      </w:r>
      <w:r>
        <w:rPr>
          <w:rFonts w:ascii="Cambria" w:hAnsi="Cambria"/>
          <w:sz w:val="24"/>
          <w:szCs w:val="24"/>
        </w:rPr>
        <w:t>4</w:t>
      </w:r>
      <w:r w:rsidRPr="00534CBC">
        <w:rPr>
          <w:rFonts w:ascii="Cambria" w:hAnsi="Cambria"/>
          <w:sz w:val="24"/>
          <w:szCs w:val="24"/>
        </w:rPr>
        <w:t>./1/. Управителния</w:t>
      </w:r>
      <w:r>
        <w:rPr>
          <w:rFonts w:ascii="Cambria" w:hAnsi="Cambria"/>
          <w:sz w:val="24"/>
          <w:szCs w:val="24"/>
        </w:rPr>
        <w:t>т</w:t>
      </w:r>
      <w:r w:rsidRPr="00534CBC">
        <w:rPr>
          <w:rFonts w:ascii="Cambria" w:hAnsi="Cambria"/>
          <w:sz w:val="24"/>
          <w:szCs w:val="24"/>
        </w:rPr>
        <w:t xml:space="preserve"> съвет взема решение</w:t>
      </w:r>
      <w:r>
        <w:rPr>
          <w:rFonts w:ascii="Cambria" w:hAnsi="Cambria"/>
          <w:sz w:val="24"/>
          <w:szCs w:val="24"/>
        </w:rPr>
        <w:t xml:space="preserve"> с мнозинство от присъстващите, </w:t>
      </w:r>
      <w:r w:rsidRPr="00534CBC">
        <w:rPr>
          <w:rFonts w:ascii="Cambria" w:hAnsi="Cambria"/>
          <w:sz w:val="24"/>
          <w:szCs w:val="24"/>
        </w:rPr>
        <w:t xml:space="preserve">тези по чл. </w:t>
      </w:r>
      <w:r>
        <w:rPr>
          <w:rFonts w:ascii="Cambria" w:hAnsi="Cambria"/>
          <w:sz w:val="24"/>
          <w:szCs w:val="24"/>
        </w:rPr>
        <w:t>21</w:t>
      </w:r>
      <w:r w:rsidRPr="00534CBC">
        <w:rPr>
          <w:rFonts w:ascii="Cambria" w:hAnsi="Cambria"/>
          <w:sz w:val="24"/>
          <w:szCs w:val="24"/>
        </w:rPr>
        <w:t>, ал. 1, т.</w:t>
      </w:r>
      <w:proofErr w:type="spellStart"/>
      <w:r>
        <w:rPr>
          <w:rFonts w:ascii="Cambria" w:hAnsi="Cambria"/>
          <w:sz w:val="24"/>
          <w:szCs w:val="24"/>
        </w:rPr>
        <w:t>т</w:t>
      </w:r>
      <w:proofErr w:type="spellEnd"/>
      <w:r>
        <w:rPr>
          <w:rFonts w:ascii="Cambria" w:hAnsi="Cambria"/>
          <w:sz w:val="24"/>
          <w:szCs w:val="24"/>
        </w:rPr>
        <w:t>.</w:t>
      </w:r>
      <w:r w:rsidRPr="00534CBC">
        <w:rPr>
          <w:rFonts w:ascii="Cambria" w:hAnsi="Cambria"/>
          <w:sz w:val="24"/>
          <w:szCs w:val="24"/>
        </w:rPr>
        <w:t xml:space="preserve"> </w:t>
      </w:r>
      <w:r>
        <w:rPr>
          <w:rFonts w:ascii="Cambria" w:hAnsi="Cambria"/>
          <w:sz w:val="24"/>
          <w:szCs w:val="24"/>
        </w:rPr>
        <w:t xml:space="preserve">1 </w:t>
      </w:r>
      <w:r w:rsidRPr="00534CBC">
        <w:rPr>
          <w:rFonts w:ascii="Cambria" w:hAnsi="Cambria"/>
          <w:sz w:val="24"/>
          <w:szCs w:val="24"/>
        </w:rPr>
        <w:t>и 11 – с квалифицирано мнозинство</w:t>
      </w:r>
      <w:r>
        <w:rPr>
          <w:rFonts w:ascii="Cambria" w:hAnsi="Cambria"/>
          <w:sz w:val="24"/>
          <w:szCs w:val="24"/>
        </w:rPr>
        <w:t>, а решенията по чл. 21</w:t>
      </w:r>
      <w:r w:rsidRPr="006665A2">
        <w:rPr>
          <w:rFonts w:ascii="Cambria" w:hAnsi="Cambria"/>
          <w:sz w:val="24"/>
          <w:szCs w:val="24"/>
        </w:rPr>
        <w:t>, ал. 1, т.</w:t>
      </w:r>
      <w:proofErr w:type="spellStart"/>
      <w:r w:rsidRPr="006665A2">
        <w:rPr>
          <w:rFonts w:ascii="Cambria" w:hAnsi="Cambria"/>
          <w:sz w:val="24"/>
          <w:szCs w:val="24"/>
        </w:rPr>
        <w:t>т</w:t>
      </w:r>
      <w:proofErr w:type="spellEnd"/>
      <w:r w:rsidRPr="006665A2">
        <w:rPr>
          <w:rFonts w:ascii="Cambria" w:hAnsi="Cambria"/>
          <w:sz w:val="24"/>
          <w:szCs w:val="24"/>
        </w:rPr>
        <w:t>. 4, 9 и 13 – с мнозинство от всички членове</w:t>
      </w:r>
      <w:r w:rsidRPr="00534CBC">
        <w:rPr>
          <w:rFonts w:ascii="Cambria" w:hAnsi="Cambria"/>
          <w:sz w:val="24"/>
          <w:szCs w:val="24"/>
        </w:rPr>
        <w:t>.</w:t>
      </w:r>
    </w:p>
    <w:p w:rsidR="00B6303D" w:rsidRPr="00534CBC" w:rsidRDefault="00B6303D" w:rsidP="005873DD">
      <w:pPr>
        <w:spacing w:before="120" w:after="120"/>
        <w:jc w:val="both"/>
        <w:rPr>
          <w:rFonts w:ascii="Cambria" w:hAnsi="Cambria"/>
          <w:sz w:val="24"/>
          <w:szCs w:val="24"/>
        </w:rPr>
      </w:pPr>
      <w:r w:rsidRPr="00534CBC">
        <w:rPr>
          <w:rFonts w:ascii="Cambria" w:hAnsi="Cambria"/>
          <w:sz w:val="24"/>
          <w:szCs w:val="24"/>
        </w:rPr>
        <w:t>/2/. При покана от Управителния съвет членовете на Контролния съвет присъстват на заседанията на УС с право на съвещателен глас.</w:t>
      </w:r>
    </w:p>
    <w:p w:rsidR="00B6303D" w:rsidRPr="00534CBC" w:rsidRDefault="00B6303D" w:rsidP="005873DD">
      <w:pPr>
        <w:spacing w:before="120" w:after="120"/>
        <w:jc w:val="both"/>
        <w:rPr>
          <w:rFonts w:ascii="Cambria" w:hAnsi="Cambria"/>
          <w:sz w:val="24"/>
          <w:szCs w:val="24"/>
        </w:rPr>
      </w:pPr>
      <w:r w:rsidRPr="00534CBC">
        <w:rPr>
          <w:rFonts w:ascii="Cambria" w:hAnsi="Cambria"/>
          <w:sz w:val="24"/>
          <w:szCs w:val="24"/>
        </w:rPr>
        <w:t>Чл.2</w:t>
      </w:r>
      <w:r>
        <w:rPr>
          <w:rFonts w:ascii="Cambria" w:hAnsi="Cambria"/>
          <w:sz w:val="24"/>
          <w:szCs w:val="24"/>
        </w:rPr>
        <w:t>5</w:t>
      </w:r>
      <w:r w:rsidRPr="00534CBC">
        <w:rPr>
          <w:rFonts w:ascii="Cambria" w:hAnsi="Cambria"/>
          <w:sz w:val="24"/>
          <w:szCs w:val="24"/>
        </w:rPr>
        <w:t>./1/. Контролният съвет се състои от 3 члена и се избира от Общото събрание за срок от 4 години.</w:t>
      </w:r>
    </w:p>
    <w:p w:rsidR="00B6303D" w:rsidRPr="00534CBC" w:rsidRDefault="00B6303D" w:rsidP="005873DD">
      <w:pPr>
        <w:spacing w:before="120" w:after="120"/>
        <w:jc w:val="both"/>
        <w:rPr>
          <w:rFonts w:ascii="Cambria" w:hAnsi="Cambria"/>
          <w:sz w:val="24"/>
          <w:szCs w:val="24"/>
        </w:rPr>
      </w:pPr>
      <w:r w:rsidRPr="00534CBC">
        <w:rPr>
          <w:rFonts w:ascii="Cambria" w:hAnsi="Cambria"/>
          <w:sz w:val="24"/>
          <w:szCs w:val="24"/>
        </w:rPr>
        <w:t>/2/. Контролният съвет:</w:t>
      </w:r>
    </w:p>
    <w:p w:rsidR="00B6303D" w:rsidRPr="00534CBC" w:rsidRDefault="004079F6" w:rsidP="005873DD">
      <w:pPr>
        <w:tabs>
          <w:tab w:val="left" w:pos="426"/>
        </w:tabs>
        <w:spacing w:before="120" w:after="120"/>
        <w:jc w:val="both"/>
        <w:rPr>
          <w:rFonts w:ascii="Cambria" w:hAnsi="Cambria"/>
          <w:sz w:val="24"/>
          <w:szCs w:val="24"/>
        </w:rPr>
      </w:pPr>
      <w:r>
        <w:rPr>
          <w:rFonts w:ascii="Cambria" w:hAnsi="Cambria"/>
          <w:sz w:val="24"/>
          <w:szCs w:val="24"/>
        </w:rPr>
        <w:lastRenderedPageBreak/>
        <w:t>1.</w:t>
      </w:r>
      <w:r>
        <w:rPr>
          <w:rFonts w:ascii="Cambria" w:hAnsi="Cambria"/>
          <w:sz w:val="24"/>
          <w:szCs w:val="24"/>
        </w:rPr>
        <w:tab/>
      </w:r>
      <w:r w:rsidR="00B6303D" w:rsidRPr="00534CBC">
        <w:rPr>
          <w:rFonts w:ascii="Cambria" w:hAnsi="Cambria"/>
          <w:sz w:val="24"/>
          <w:szCs w:val="24"/>
        </w:rPr>
        <w:t>Следи за спазване на Устава и другите документи на Сдружението, изпълнението на решенията на ОС и УС.</w:t>
      </w:r>
    </w:p>
    <w:p w:rsidR="00B6303D" w:rsidRPr="00534CBC" w:rsidRDefault="004079F6" w:rsidP="005873DD">
      <w:pPr>
        <w:tabs>
          <w:tab w:val="left" w:pos="426"/>
        </w:tabs>
        <w:spacing w:before="120" w:after="120"/>
        <w:jc w:val="both"/>
        <w:rPr>
          <w:rFonts w:ascii="Cambria" w:hAnsi="Cambria"/>
          <w:sz w:val="24"/>
          <w:szCs w:val="24"/>
        </w:rPr>
      </w:pPr>
      <w:r>
        <w:rPr>
          <w:rFonts w:ascii="Cambria" w:hAnsi="Cambria"/>
          <w:sz w:val="24"/>
          <w:szCs w:val="24"/>
        </w:rPr>
        <w:t>2.</w:t>
      </w:r>
      <w:r>
        <w:rPr>
          <w:rFonts w:ascii="Cambria" w:hAnsi="Cambria"/>
          <w:sz w:val="24"/>
          <w:szCs w:val="24"/>
        </w:rPr>
        <w:tab/>
      </w:r>
      <w:r w:rsidR="00B6303D" w:rsidRPr="00534CBC">
        <w:rPr>
          <w:rFonts w:ascii="Cambria" w:hAnsi="Cambria"/>
          <w:sz w:val="24"/>
          <w:szCs w:val="24"/>
        </w:rPr>
        <w:t>Контролира изпълнението на дейностите на УС.</w:t>
      </w:r>
    </w:p>
    <w:p w:rsidR="00B6303D" w:rsidRPr="00534CBC" w:rsidRDefault="004079F6" w:rsidP="005873DD">
      <w:pPr>
        <w:tabs>
          <w:tab w:val="left" w:pos="426"/>
        </w:tabs>
        <w:spacing w:before="120" w:after="120"/>
        <w:jc w:val="both"/>
        <w:rPr>
          <w:rFonts w:ascii="Cambria" w:hAnsi="Cambria"/>
          <w:sz w:val="24"/>
          <w:szCs w:val="24"/>
        </w:rPr>
      </w:pPr>
      <w:r>
        <w:rPr>
          <w:rFonts w:ascii="Cambria" w:hAnsi="Cambria"/>
          <w:sz w:val="24"/>
          <w:szCs w:val="24"/>
        </w:rPr>
        <w:t>3.</w:t>
      </w:r>
      <w:r>
        <w:rPr>
          <w:rFonts w:ascii="Cambria" w:hAnsi="Cambria"/>
          <w:sz w:val="24"/>
          <w:szCs w:val="24"/>
        </w:rPr>
        <w:tab/>
      </w:r>
      <w:r w:rsidR="00B6303D" w:rsidRPr="00534CBC">
        <w:rPr>
          <w:rFonts w:ascii="Cambria" w:hAnsi="Cambria"/>
          <w:sz w:val="24"/>
          <w:szCs w:val="24"/>
        </w:rPr>
        <w:t>Контролира изпълнението на бюджета, управлението на имуществото на Сдружението, като при необходимос</w:t>
      </w:r>
      <w:r w:rsidR="00B6303D">
        <w:rPr>
          <w:rFonts w:ascii="Cambria" w:hAnsi="Cambria"/>
          <w:sz w:val="24"/>
          <w:szCs w:val="24"/>
        </w:rPr>
        <w:t>т инициира финансови проверки и</w:t>
      </w:r>
      <w:r w:rsidR="00B6303D" w:rsidRPr="00534CBC">
        <w:rPr>
          <w:rFonts w:ascii="Cambria" w:hAnsi="Cambria"/>
          <w:sz w:val="24"/>
          <w:szCs w:val="24"/>
        </w:rPr>
        <w:t>/или ревизии.</w:t>
      </w:r>
    </w:p>
    <w:p w:rsidR="00B6303D" w:rsidRPr="00534CBC" w:rsidRDefault="004079F6" w:rsidP="005873DD">
      <w:pPr>
        <w:tabs>
          <w:tab w:val="left" w:pos="426"/>
        </w:tabs>
        <w:spacing w:before="120" w:after="120"/>
        <w:jc w:val="both"/>
        <w:rPr>
          <w:rFonts w:ascii="Cambria" w:hAnsi="Cambria"/>
          <w:sz w:val="24"/>
          <w:szCs w:val="24"/>
        </w:rPr>
      </w:pPr>
      <w:r>
        <w:rPr>
          <w:rFonts w:ascii="Cambria" w:hAnsi="Cambria"/>
          <w:sz w:val="24"/>
          <w:szCs w:val="24"/>
        </w:rPr>
        <w:t>4.</w:t>
      </w:r>
      <w:r>
        <w:rPr>
          <w:rFonts w:ascii="Cambria" w:hAnsi="Cambria"/>
          <w:sz w:val="24"/>
          <w:szCs w:val="24"/>
        </w:rPr>
        <w:tab/>
      </w:r>
      <w:r w:rsidR="00B6303D" w:rsidRPr="00534CBC">
        <w:rPr>
          <w:rFonts w:ascii="Cambria" w:hAnsi="Cambria"/>
          <w:sz w:val="24"/>
          <w:szCs w:val="24"/>
        </w:rPr>
        <w:t>Прави предложение пред УС за прекратяване на членството на членове на Сдружението при условията на чл. 9 от този Устав.</w:t>
      </w:r>
    </w:p>
    <w:p w:rsidR="00B6303D" w:rsidRPr="00534CBC" w:rsidRDefault="004079F6" w:rsidP="005873DD">
      <w:pPr>
        <w:tabs>
          <w:tab w:val="left" w:pos="426"/>
        </w:tabs>
        <w:spacing w:before="120" w:after="120"/>
        <w:jc w:val="both"/>
        <w:rPr>
          <w:rFonts w:ascii="Cambria" w:hAnsi="Cambria"/>
          <w:sz w:val="24"/>
          <w:szCs w:val="24"/>
        </w:rPr>
      </w:pPr>
      <w:r>
        <w:rPr>
          <w:rFonts w:ascii="Cambria" w:hAnsi="Cambria"/>
          <w:sz w:val="24"/>
          <w:szCs w:val="24"/>
        </w:rPr>
        <w:t>5.</w:t>
      </w:r>
      <w:r>
        <w:rPr>
          <w:rFonts w:ascii="Cambria" w:hAnsi="Cambria"/>
          <w:sz w:val="24"/>
          <w:szCs w:val="24"/>
        </w:rPr>
        <w:tab/>
      </w:r>
      <w:r w:rsidR="00B6303D" w:rsidRPr="00534CBC">
        <w:rPr>
          <w:rFonts w:ascii="Cambria" w:hAnsi="Cambria"/>
          <w:sz w:val="24"/>
          <w:szCs w:val="24"/>
        </w:rPr>
        <w:t>Изготвя годишен отчет за дейността по горните точки пред ОС.</w:t>
      </w:r>
    </w:p>
    <w:p w:rsidR="00B6303D" w:rsidRPr="00534CBC" w:rsidRDefault="00B6303D" w:rsidP="005873DD">
      <w:pPr>
        <w:spacing w:before="120" w:after="120"/>
        <w:jc w:val="both"/>
        <w:rPr>
          <w:rFonts w:ascii="Cambria" w:hAnsi="Cambria"/>
          <w:sz w:val="24"/>
          <w:szCs w:val="24"/>
        </w:rPr>
      </w:pPr>
      <w:r w:rsidRPr="00534CBC">
        <w:rPr>
          <w:rFonts w:ascii="Cambria" w:hAnsi="Cambria"/>
          <w:sz w:val="24"/>
          <w:szCs w:val="24"/>
        </w:rPr>
        <w:t>/3/. Разпоредбите на чл. 2</w:t>
      </w:r>
      <w:r>
        <w:rPr>
          <w:rFonts w:ascii="Cambria" w:hAnsi="Cambria"/>
          <w:sz w:val="24"/>
          <w:szCs w:val="24"/>
        </w:rPr>
        <w:t>2</w:t>
      </w:r>
      <w:r w:rsidRPr="00534CBC">
        <w:rPr>
          <w:rFonts w:ascii="Cambria" w:hAnsi="Cambria"/>
          <w:sz w:val="24"/>
          <w:szCs w:val="24"/>
        </w:rPr>
        <w:t xml:space="preserve">, чл. </w:t>
      </w:r>
      <w:r>
        <w:rPr>
          <w:rFonts w:ascii="Cambria" w:hAnsi="Cambria"/>
          <w:sz w:val="24"/>
          <w:szCs w:val="24"/>
        </w:rPr>
        <w:t>23</w:t>
      </w:r>
      <w:r w:rsidRPr="00534CBC">
        <w:rPr>
          <w:rFonts w:ascii="Cambria" w:hAnsi="Cambria"/>
          <w:sz w:val="24"/>
          <w:szCs w:val="24"/>
        </w:rPr>
        <w:t xml:space="preserve"> и чл. </w:t>
      </w:r>
      <w:r>
        <w:rPr>
          <w:rFonts w:ascii="Cambria" w:hAnsi="Cambria"/>
          <w:sz w:val="24"/>
          <w:szCs w:val="24"/>
        </w:rPr>
        <w:t>24</w:t>
      </w:r>
      <w:r w:rsidRPr="00534CBC">
        <w:rPr>
          <w:rFonts w:ascii="Cambria" w:hAnsi="Cambria"/>
          <w:sz w:val="24"/>
          <w:szCs w:val="24"/>
        </w:rPr>
        <w:t xml:space="preserve"> на този Устав се прилагат по отношение дейността на КС.</w:t>
      </w:r>
    </w:p>
    <w:p w:rsidR="00B6303D" w:rsidRPr="00534CBC" w:rsidRDefault="00B6303D" w:rsidP="005873DD">
      <w:pPr>
        <w:spacing w:before="120" w:after="120"/>
        <w:rPr>
          <w:rFonts w:ascii="Cambria" w:hAnsi="Cambria"/>
          <w:sz w:val="24"/>
          <w:szCs w:val="24"/>
        </w:rPr>
      </w:pPr>
    </w:p>
    <w:p w:rsidR="00B6303D" w:rsidRPr="00534CBC" w:rsidRDefault="00B6303D" w:rsidP="005873DD">
      <w:pPr>
        <w:spacing w:before="120" w:after="120"/>
        <w:jc w:val="center"/>
        <w:outlineLvl w:val="0"/>
        <w:rPr>
          <w:rFonts w:ascii="Cambria" w:hAnsi="Cambria"/>
          <w:b/>
          <w:sz w:val="24"/>
          <w:szCs w:val="24"/>
        </w:rPr>
      </w:pPr>
      <w:r w:rsidRPr="00534CBC">
        <w:rPr>
          <w:rFonts w:ascii="Cambria" w:hAnsi="Cambria"/>
          <w:b/>
          <w:sz w:val="24"/>
          <w:szCs w:val="24"/>
        </w:rPr>
        <w:t>Глава пета</w:t>
      </w:r>
    </w:p>
    <w:p w:rsidR="00B6303D" w:rsidRPr="00534CBC" w:rsidRDefault="00B6303D" w:rsidP="005873DD">
      <w:pPr>
        <w:spacing w:before="120" w:after="120"/>
        <w:jc w:val="center"/>
        <w:rPr>
          <w:rFonts w:ascii="Cambria" w:hAnsi="Cambria"/>
          <w:b/>
          <w:sz w:val="24"/>
          <w:szCs w:val="24"/>
        </w:rPr>
      </w:pPr>
      <w:r w:rsidRPr="00534CBC">
        <w:rPr>
          <w:rFonts w:ascii="Cambria" w:hAnsi="Cambria"/>
          <w:b/>
          <w:sz w:val="24"/>
          <w:szCs w:val="24"/>
        </w:rPr>
        <w:t>ИМУЩЕСТВО НА СДРУЖЕНИЕТО.</w:t>
      </w:r>
    </w:p>
    <w:p w:rsidR="00B6303D" w:rsidRPr="00534CBC" w:rsidRDefault="00B6303D" w:rsidP="005873DD">
      <w:pPr>
        <w:spacing w:before="120" w:after="120"/>
        <w:jc w:val="center"/>
        <w:rPr>
          <w:rFonts w:ascii="Cambria" w:hAnsi="Cambria"/>
          <w:b/>
          <w:sz w:val="24"/>
          <w:szCs w:val="24"/>
        </w:rPr>
      </w:pPr>
      <w:r w:rsidRPr="00534CBC">
        <w:rPr>
          <w:rFonts w:ascii="Cambria" w:hAnsi="Cambria"/>
          <w:b/>
          <w:sz w:val="24"/>
          <w:szCs w:val="24"/>
        </w:rPr>
        <w:t>ПРЕКРАТЯВАНЕ И ЛИКВИДАЦИЯ.</w:t>
      </w:r>
    </w:p>
    <w:p w:rsidR="00B6303D" w:rsidRPr="00534CBC" w:rsidRDefault="00B6303D" w:rsidP="005873DD">
      <w:pPr>
        <w:spacing w:before="120" w:after="120"/>
        <w:jc w:val="both"/>
        <w:rPr>
          <w:rFonts w:ascii="Cambria" w:hAnsi="Cambria"/>
          <w:sz w:val="24"/>
          <w:szCs w:val="24"/>
        </w:rPr>
      </w:pPr>
      <w:r w:rsidRPr="00534CBC">
        <w:rPr>
          <w:rFonts w:ascii="Cambria" w:hAnsi="Cambria"/>
          <w:sz w:val="24"/>
          <w:szCs w:val="24"/>
        </w:rPr>
        <w:t>Чл.26./1/. Имуществото на Сдружението се състои от право на собственост и други вещни права върху недвижими имоти и движими вещи, парични средства, ценни книжа, права върху интелектуална собственост, както и всички други права, които законодателството допуска да бъдат елементи на имуществото на юридическото лице с нестопанска цел.</w:t>
      </w:r>
    </w:p>
    <w:p w:rsidR="00B6303D" w:rsidRPr="00534CBC" w:rsidRDefault="00B6303D" w:rsidP="005873DD">
      <w:pPr>
        <w:spacing w:before="120" w:after="120"/>
        <w:jc w:val="both"/>
        <w:rPr>
          <w:rFonts w:ascii="Cambria" w:hAnsi="Cambria"/>
          <w:sz w:val="24"/>
          <w:szCs w:val="24"/>
        </w:rPr>
      </w:pPr>
      <w:r w:rsidRPr="00534CBC">
        <w:rPr>
          <w:rFonts w:ascii="Cambria" w:hAnsi="Cambria"/>
          <w:sz w:val="24"/>
          <w:szCs w:val="24"/>
        </w:rPr>
        <w:t>/2/. Паричните средства на Сдружението се съхраняват в банкови сметки.</w:t>
      </w:r>
    </w:p>
    <w:p w:rsidR="00B6303D" w:rsidRPr="00534CBC" w:rsidRDefault="00B6303D" w:rsidP="005873DD">
      <w:pPr>
        <w:spacing w:before="120" w:after="120"/>
        <w:jc w:val="both"/>
        <w:rPr>
          <w:rFonts w:ascii="Cambria" w:hAnsi="Cambria"/>
          <w:sz w:val="24"/>
          <w:szCs w:val="24"/>
        </w:rPr>
      </w:pPr>
      <w:r w:rsidRPr="00534CBC">
        <w:rPr>
          <w:rFonts w:ascii="Cambria" w:hAnsi="Cambria"/>
          <w:sz w:val="24"/>
          <w:szCs w:val="24"/>
        </w:rPr>
        <w:t>Чл.27. Издръжката на Сдружението се осъществява от:</w:t>
      </w:r>
    </w:p>
    <w:p w:rsidR="00B6303D" w:rsidRPr="00534CBC" w:rsidRDefault="004079F6" w:rsidP="005873DD">
      <w:pPr>
        <w:tabs>
          <w:tab w:val="left" w:pos="426"/>
        </w:tabs>
        <w:spacing w:before="120" w:after="120"/>
        <w:jc w:val="both"/>
        <w:rPr>
          <w:rFonts w:ascii="Cambria" w:hAnsi="Cambria"/>
          <w:sz w:val="24"/>
          <w:szCs w:val="24"/>
        </w:rPr>
      </w:pPr>
      <w:r>
        <w:rPr>
          <w:rFonts w:ascii="Cambria" w:hAnsi="Cambria"/>
          <w:sz w:val="24"/>
          <w:szCs w:val="24"/>
        </w:rPr>
        <w:t>1.</w:t>
      </w:r>
      <w:r>
        <w:rPr>
          <w:rFonts w:ascii="Cambria" w:hAnsi="Cambria"/>
          <w:sz w:val="24"/>
          <w:szCs w:val="24"/>
        </w:rPr>
        <w:tab/>
      </w:r>
      <w:r w:rsidR="00B6303D" w:rsidRPr="00534CBC">
        <w:rPr>
          <w:rFonts w:ascii="Cambria" w:hAnsi="Cambria"/>
          <w:sz w:val="24"/>
          <w:szCs w:val="24"/>
        </w:rPr>
        <w:t>Годишен членски внос.</w:t>
      </w:r>
    </w:p>
    <w:p w:rsidR="00B6303D" w:rsidRPr="00534CBC" w:rsidRDefault="004079F6" w:rsidP="005873DD">
      <w:pPr>
        <w:tabs>
          <w:tab w:val="left" w:pos="426"/>
        </w:tabs>
        <w:spacing w:before="120" w:after="120"/>
        <w:jc w:val="both"/>
        <w:rPr>
          <w:rFonts w:ascii="Cambria" w:hAnsi="Cambria"/>
          <w:sz w:val="24"/>
          <w:szCs w:val="24"/>
        </w:rPr>
      </w:pPr>
      <w:r>
        <w:rPr>
          <w:rFonts w:ascii="Cambria" w:hAnsi="Cambria"/>
          <w:sz w:val="24"/>
          <w:szCs w:val="24"/>
        </w:rPr>
        <w:t>2.</w:t>
      </w:r>
      <w:r>
        <w:rPr>
          <w:rFonts w:ascii="Cambria" w:hAnsi="Cambria"/>
          <w:sz w:val="24"/>
          <w:szCs w:val="24"/>
        </w:rPr>
        <w:tab/>
      </w:r>
      <w:r w:rsidR="00B6303D" w:rsidRPr="00534CBC">
        <w:rPr>
          <w:rFonts w:ascii="Cambria" w:hAnsi="Cambria"/>
          <w:sz w:val="24"/>
          <w:szCs w:val="24"/>
        </w:rPr>
        <w:t>Дарения.</w:t>
      </w:r>
    </w:p>
    <w:p w:rsidR="00B6303D" w:rsidRPr="00534CBC" w:rsidRDefault="004079F6" w:rsidP="005873DD">
      <w:pPr>
        <w:tabs>
          <w:tab w:val="left" w:pos="426"/>
        </w:tabs>
        <w:spacing w:before="120" w:after="120"/>
        <w:jc w:val="both"/>
        <w:rPr>
          <w:rFonts w:ascii="Cambria" w:hAnsi="Cambria"/>
          <w:sz w:val="24"/>
          <w:szCs w:val="24"/>
        </w:rPr>
      </w:pPr>
      <w:r>
        <w:rPr>
          <w:rFonts w:ascii="Cambria" w:hAnsi="Cambria"/>
          <w:sz w:val="24"/>
          <w:szCs w:val="24"/>
        </w:rPr>
        <w:t>3.</w:t>
      </w:r>
      <w:r>
        <w:rPr>
          <w:rFonts w:ascii="Cambria" w:hAnsi="Cambria"/>
          <w:sz w:val="24"/>
          <w:szCs w:val="24"/>
        </w:rPr>
        <w:tab/>
      </w:r>
      <w:r w:rsidR="00B6303D" w:rsidRPr="00534CBC">
        <w:rPr>
          <w:rFonts w:ascii="Cambria" w:hAnsi="Cambria"/>
          <w:sz w:val="24"/>
          <w:szCs w:val="24"/>
        </w:rPr>
        <w:t>Средства от програми и проекти, финансирани от вътрешни и международни организации.</w:t>
      </w:r>
    </w:p>
    <w:p w:rsidR="00B6303D" w:rsidRPr="00534CBC" w:rsidRDefault="004079F6" w:rsidP="005873DD">
      <w:pPr>
        <w:tabs>
          <w:tab w:val="left" w:pos="426"/>
        </w:tabs>
        <w:spacing w:before="120" w:after="120"/>
        <w:jc w:val="both"/>
        <w:rPr>
          <w:rFonts w:ascii="Cambria" w:hAnsi="Cambria"/>
          <w:sz w:val="24"/>
          <w:szCs w:val="24"/>
        </w:rPr>
      </w:pPr>
      <w:r>
        <w:rPr>
          <w:rFonts w:ascii="Cambria" w:hAnsi="Cambria"/>
          <w:sz w:val="24"/>
          <w:szCs w:val="24"/>
        </w:rPr>
        <w:t>4.</w:t>
      </w:r>
      <w:r>
        <w:rPr>
          <w:rFonts w:ascii="Cambria" w:hAnsi="Cambria"/>
          <w:sz w:val="24"/>
          <w:szCs w:val="24"/>
        </w:rPr>
        <w:tab/>
      </w:r>
      <w:r w:rsidR="00B6303D" w:rsidRPr="00534CBC">
        <w:rPr>
          <w:rFonts w:ascii="Cambria" w:hAnsi="Cambria"/>
          <w:sz w:val="24"/>
          <w:szCs w:val="24"/>
        </w:rPr>
        <w:t>Други източници.</w:t>
      </w:r>
    </w:p>
    <w:p w:rsidR="00B6303D" w:rsidRPr="00534CBC" w:rsidRDefault="00B6303D" w:rsidP="005873DD">
      <w:pPr>
        <w:spacing w:before="120" w:after="120"/>
        <w:jc w:val="both"/>
        <w:rPr>
          <w:rFonts w:ascii="Cambria" w:hAnsi="Cambria"/>
          <w:sz w:val="24"/>
          <w:szCs w:val="24"/>
        </w:rPr>
      </w:pPr>
      <w:r w:rsidRPr="00534CBC">
        <w:rPr>
          <w:rFonts w:ascii="Cambria" w:hAnsi="Cambria"/>
          <w:sz w:val="24"/>
          <w:szCs w:val="24"/>
        </w:rPr>
        <w:t>Чл.28. Сдружението се прекратява:</w:t>
      </w:r>
    </w:p>
    <w:p w:rsidR="00B6303D" w:rsidRPr="00534CBC" w:rsidRDefault="004079F6" w:rsidP="005873DD">
      <w:pPr>
        <w:tabs>
          <w:tab w:val="left" w:pos="426"/>
        </w:tabs>
        <w:spacing w:before="120" w:after="120"/>
        <w:jc w:val="both"/>
        <w:rPr>
          <w:rFonts w:ascii="Cambria" w:hAnsi="Cambria"/>
          <w:sz w:val="24"/>
          <w:szCs w:val="24"/>
        </w:rPr>
      </w:pPr>
      <w:r>
        <w:rPr>
          <w:rFonts w:ascii="Cambria" w:hAnsi="Cambria"/>
          <w:sz w:val="24"/>
          <w:szCs w:val="24"/>
        </w:rPr>
        <w:t>1.</w:t>
      </w:r>
      <w:r>
        <w:rPr>
          <w:rFonts w:ascii="Cambria" w:hAnsi="Cambria"/>
          <w:sz w:val="24"/>
          <w:szCs w:val="24"/>
        </w:rPr>
        <w:tab/>
      </w:r>
      <w:r w:rsidR="00B6303D" w:rsidRPr="00534CBC">
        <w:rPr>
          <w:rFonts w:ascii="Cambria" w:hAnsi="Cambria"/>
          <w:sz w:val="24"/>
          <w:szCs w:val="24"/>
        </w:rPr>
        <w:t>По решение на Общото събрание.</w:t>
      </w:r>
    </w:p>
    <w:p w:rsidR="00B6303D" w:rsidRPr="00534CBC" w:rsidRDefault="004079F6" w:rsidP="005873DD">
      <w:pPr>
        <w:tabs>
          <w:tab w:val="left" w:pos="426"/>
        </w:tabs>
        <w:spacing w:before="120" w:after="120"/>
        <w:jc w:val="both"/>
        <w:rPr>
          <w:rFonts w:ascii="Cambria" w:hAnsi="Cambria"/>
          <w:sz w:val="24"/>
          <w:szCs w:val="24"/>
        </w:rPr>
      </w:pPr>
      <w:r>
        <w:rPr>
          <w:rFonts w:ascii="Cambria" w:hAnsi="Cambria"/>
          <w:sz w:val="24"/>
          <w:szCs w:val="24"/>
        </w:rPr>
        <w:t>2.</w:t>
      </w:r>
      <w:r>
        <w:rPr>
          <w:rFonts w:ascii="Cambria" w:hAnsi="Cambria"/>
          <w:sz w:val="24"/>
          <w:szCs w:val="24"/>
        </w:rPr>
        <w:tab/>
      </w:r>
      <w:r w:rsidR="00B6303D" w:rsidRPr="00534CBC">
        <w:rPr>
          <w:rFonts w:ascii="Cambria" w:hAnsi="Cambria"/>
          <w:sz w:val="24"/>
          <w:szCs w:val="24"/>
        </w:rPr>
        <w:t>По решение на Окръжния съд по седалището на Сдружението, в случаите на чл. 13, ал. 1, т. 3 от ЗЮЛНЦ.</w:t>
      </w:r>
    </w:p>
    <w:p w:rsidR="00B6303D" w:rsidRPr="00534CBC" w:rsidRDefault="00B6303D" w:rsidP="005873DD">
      <w:pPr>
        <w:spacing w:before="120" w:after="120"/>
        <w:jc w:val="both"/>
        <w:rPr>
          <w:rFonts w:ascii="Cambria" w:hAnsi="Cambria"/>
          <w:sz w:val="24"/>
          <w:szCs w:val="24"/>
        </w:rPr>
      </w:pPr>
      <w:r w:rsidRPr="00534CBC">
        <w:rPr>
          <w:rFonts w:ascii="Cambria" w:hAnsi="Cambria"/>
          <w:sz w:val="24"/>
          <w:szCs w:val="24"/>
        </w:rPr>
        <w:t>Чл.29./1/. При прекратяване на Сдружението се извършва ликвидация, за която се прилагат разпоредбите на Търговския закон.</w:t>
      </w:r>
    </w:p>
    <w:p w:rsidR="00B6303D" w:rsidRPr="00534CBC" w:rsidRDefault="00B6303D" w:rsidP="005873DD">
      <w:pPr>
        <w:spacing w:before="120" w:after="120"/>
        <w:jc w:val="both"/>
        <w:rPr>
          <w:rFonts w:ascii="Cambria" w:hAnsi="Cambria"/>
          <w:sz w:val="24"/>
          <w:szCs w:val="24"/>
        </w:rPr>
      </w:pPr>
      <w:r w:rsidRPr="00534CBC">
        <w:rPr>
          <w:rFonts w:ascii="Cambria" w:hAnsi="Cambria"/>
          <w:sz w:val="24"/>
          <w:szCs w:val="24"/>
        </w:rPr>
        <w:lastRenderedPageBreak/>
        <w:t>/2/. Ликвидацията се извършва от Управителния съвет, а в случаите на чл. 13, ал. 4 и чл. 14, ал. 3 от ЗЮЛНЦ ликвидаторът се определя от Окръжния съд по седалището.</w:t>
      </w:r>
    </w:p>
    <w:p w:rsidR="00B6303D" w:rsidRPr="00534CBC" w:rsidRDefault="00B6303D" w:rsidP="005873DD">
      <w:pPr>
        <w:spacing w:before="120" w:after="120"/>
        <w:jc w:val="both"/>
        <w:rPr>
          <w:rFonts w:ascii="Cambria" w:hAnsi="Cambria"/>
          <w:sz w:val="24"/>
          <w:szCs w:val="24"/>
        </w:rPr>
      </w:pPr>
      <w:r w:rsidRPr="00534CBC">
        <w:rPr>
          <w:rFonts w:ascii="Cambria" w:hAnsi="Cambria"/>
          <w:sz w:val="24"/>
          <w:szCs w:val="24"/>
        </w:rPr>
        <w:t>/3/. Ликвидаторът е длъжен да удовлетвори кредиторите на Сдружението от наличните парични средства, а ако това е невъзможно – чрез осребряване първо на движимото, а след това на недвижимото имущество.</w:t>
      </w:r>
    </w:p>
    <w:p w:rsidR="00B6303D" w:rsidRPr="00534CBC" w:rsidRDefault="00B6303D" w:rsidP="005873DD">
      <w:pPr>
        <w:spacing w:before="120" w:after="120"/>
        <w:jc w:val="both"/>
        <w:rPr>
          <w:rFonts w:ascii="Cambria" w:hAnsi="Cambria"/>
          <w:sz w:val="24"/>
          <w:szCs w:val="24"/>
        </w:rPr>
      </w:pPr>
      <w:r w:rsidRPr="00534CBC">
        <w:rPr>
          <w:rFonts w:ascii="Cambria" w:hAnsi="Cambria"/>
          <w:sz w:val="24"/>
          <w:szCs w:val="24"/>
        </w:rPr>
        <w:t>Чл.30. Воденето на книгите, разходването на имуществото, преобразуването, ликвидацията и имуществото след ликвидацията се извършва по реда на чл. 40, 41, 42, 43 и 44 от ЗЮЛНЦ.</w:t>
      </w:r>
    </w:p>
    <w:p w:rsidR="00B6303D" w:rsidRPr="00534CBC" w:rsidRDefault="00B6303D" w:rsidP="005873DD">
      <w:pPr>
        <w:spacing w:before="120" w:after="120"/>
        <w:rPr>
          <w:rFonts w:ascii="Cambria" w:hAnsi="Cambria"/>
          <w:sz w:val="24"/>
          <w:szCs w:val="24"/>
        </w:rPr>
      </w:pPr>
    </w:p>
    <w:p w:rsidR="00B6303D" w:rsidRPr="00534CBC" w:rsidRDefault="00B6303D" w:rsidP="005873DD">
      <w:pPr>
        <w:spacing w:before="120" w:after="120"/>
        <w:jc w:val="center"/>
        <w:outlineLvl w:val="0"/>
        <w:rPr>
          <w:rFonts w:ascii="Cambria" w:hAnsi="Cambria"/>
          <w:b/>
          <w:sz w:val="24"/>
          <w:szCs w:val="24"/>
        </w:rPr>
      </w:pPr>
      <w:r w:rsidRPr="00534CBC">
        <w:rPr>
          <w:rFonts w:ascii="Cambria" w:hAnsi="Cambria"/>
          <w:b/>
          <w:sz w:val="24"/>
          <w:szCs w:val="24"/>
        </w:rPr>
        <w:t>Глава шеста</w:t>
      </w:r>
    </w:p>
    <w:p w:rsidR="00B6303D" w:rsidRPr="00534CBC" w:rsidRDefault="00B6303D" w:rsidP="005873DD">
      <w:pPr>
        <w:spacing w:before="120" w:after="120"/>
        <w:jc w:val="center"/>
        <w:rPr>
          <w:rFonts w:ascii="Cambria" w:hAnsi="Cambria"/>
          <w:b/>
          <w:sz w:val="24"/>
          <w:szCs w:val="24"/>
        </w:rPr>
      </w:pPr>
      <w:r w:rsidRPr="00534CBC">
        <w:rPr>
          <w:rFonts w:ascii="Cambria" w:hAnsi="Cambria"/>
          <w:b/>
          <w:sz w:val="24"/>
          <w:szCs w:val="24"/>
        </w:rPr>
        <w:t>ПРЕХОДНИ И ЗАКЛЮЧИТЕЛНИ</w:t>
      </w:r>
    </w:p>
    <w:p w:rsidR="00B6303D" w:rsidRPr="00534CBC" w:rsidRDefault="00B6303D" w:rsidP="005873DD">
      <w:pPr>
        <w:spacing w:before="120" w:after="120"/>
        <w:jc w:val="center"/>
        <w:rPr>
          <w:rFonts w:ascii="Cambria" w:hAnsi="Cambria"/>
          <w:b/>
          <w:sz w:val="24"/>
          <w:szCs w:val="24"/>
        </w:rPr>
      </w:pPr>
      <w:r w:rsidRPr="00534CBC">
        <w:rPr>
          <w:rFonts w:ascii="Cambria" w:hAnsi="Cambria"/>
          <w:b/>
          <w:sz w:val="24"/>
          <w:szCs w:val="24"/>
        </w:rPr>
        <w:t>РАЗПОРЕДБИ</w:t>
      </w:r>
    </w:p>
    <w:p w:rsidR="00B6303D" w:rsidRPr="00534CBC" w:rsidRDefault="00B6303D" w:rsidP="005873DD">
      <w:pPr>
        <w:tabs>
          <w:tab w:val="left" w:pos="567"/>
        </w:tabs>
        <w:spacing w:before="120" w:after="120"/>
        <w:rPr>
          <w:rFonts w:ascii="Cambria" w:hAnsi="Cambria"/>
          <w:sz w:val="24"/>
          <w:szCs w:val="24"/>
        </w:rPr>
      </w:pPr>
      <w:r w:rsidRPr="00534CBC">
        <w:rPr>
          <w:rFonts w:ascii="Cambria" w:hAnsi="Cambria"/>
          <w:sz w:val="24"/>
          <w:szCs w:val="24"/>
        </w:rPr>
        <w:t>§ 1. По всички въпроси, неуредени в този Устав, се прилага ЗЮЛНЦ.</w:t>
      </w:r>
    </w:p>
    <w:p w:rsidR="00B6303D" w:rsidRDefault="00B6303D" w:rsidP="005873DD">
      <w:pPr>
        <w:tabs>
          <w:tab w:val="left" w:pos="567"/>
        </w:tabs>
        <w:spacing w:before="120" w:after="120"/>
        <w:jc w:val="both"/>
        <w:rPr>
          <w:rFonts w:ascii="Cambria" w:hAnsi="Cambria"/>
          <w:sz w:val="24"/>
          <w:szCs w:val="24"/>
        </w:rPr>
      </w:pPr>
      <w:r w:rsidRPr="00534CBC">
        <w:rPr>
          <w:rFonts w:ascii="Cambria" w:hAnsi="Cambria"/>
          <w:sz w:val="24"/>
          <w:szCs w:val="24"/>
        </w:rPr>
        <w:t xml:space="preserve">§ 2. Този Устав е приет единодушно от всички присъстващи учредители на Учредителното събрание на Сдружение с нестопанска цел „Национална асоциация по прогнозиране и планиране”, състояло се в град </w:t>
      </w:r>
      <w:r>
        <w:rPr>
          <w:rFonts w:ascii="Cambria" w:hAnsi="Cambria"/>
          <w:sz w:val="24"/>
          <w:szCs w:val="24"/>
        </w:rPr>
        <w:t xml:space="preserve">Свищов, на 24.09.2015 </w:t>
      </w:r>
      <w:r w:rsidRPr="00534CBC">
        <w:rPr>
          <w:rFonts w:ascii="Cambria" w:hAnsi="Cambria"/>
          <w:sz w:val="24"/>
          <w:szCs w:val="24"/>
        </w:rPr>
        <w:t>година, в уверение на което същите са положили своя подпис под този Устав.</w:t>
      </w:r>
    </w:p>
    <w:p w:rsidR="007C7875" w:rsidRPr="005D1473" w:rsidRDefault="007C7875" w:rsidP="005873DD">
      <w:pPr>
        <w:tabs>
          <w:tab w:val="left" w:pos="426"/>
        </w:tabs>
        <w:spacing w:before="120" w:after="120"/>
        <w:jc w:val="both"/>
        <w:rPr>
          <w:rFonts w:ascii="Cambria" w:hAnsi="Cambria"/>
          <w:sz w:val="24"/>
          <w:szCs w:val="24"/>
          <w:lang w:val="en-US"/>
        </w:rPr>
      </w:pPr>
      <w:r w:rsidRPr="007C7875">
        <w:rPr>
          <w:rFonts w:ascii="Cambria" w:hAnsi="Cambria"/>
          <w:sz w:val="24"/>
          <w:szCs w:val="24"/>
        </w:rPr>
        <w:t xml:space="preserve">§ 3. </w:t>
      </w:r>
      <w:r>
        <w:rPr>
          <w:rFonts w:ascii="Cambria" w:hAnsi="Cambria"/>
          <w:sz w:val="24"/>
          <w:szCs w:val="24"/>
        </w:rPr>
        <w:t>(</w:t>
      </w:r>
      <w:r>
        <w:rPr>
          <w:rFonts w:ascii="Cambria" w:hAnsi="Cambria"/>
          <w:sz w:val="24"/>
          <w:szCs w:val="24"/>
        </w:rPr>
        <w:t>Нов</w:t>
      </w:r>
      <w:r>
        <w:rPr>
          <w:rFonts w:ascii="Cambria" w:hAnsi="Cambria"/>
          <w:sz w:val="24"/>
          <w:szCs w:val="24"/>
        </w:rPr>
        <w:t xml:space="preserve"> - Решение на ОС, 08.11.2016 г.)</w:t>
      </w:r>
      <w:r>
        <w:rPr>
          <w:rFonts w:ascii="Cambria" w:hAnsi="Cambria"/>
          <w:sz w:val="24"/>
          <w:szCs w:val="24"/>
        </w:rPr>
        <w:t xml:space="preserve"> </w:t>
      </w:r>
      <w:r w:rsidRPr="007C7875">
        <w:rPr>
          <w:rFonts w:ascii="Cambria" w:hAnsi="Cambria"/>
          <w:sz w:val="24"/>
          <w:szCs w:val="24"/>
        </w:rPr>
        <w:t>Този Устав е изменен и допълнен на Общо събрание на Сдружение с нестопанска цел „Национална асоциация по прогнозиране и планиране”, състояло се в град Свищов, на 08.11.2016 година</w:t>
      </w:r>
      <w:r w:rsidR="005D1473">
        <w:rPr>
          <w:rFonts w:ascii="Cambria" w:hAnsi="Cambria"/>
          <w:sz w:val="24"/>
          <w:szCs w:val="24"/>
        </w:rPr>
        <w:t>.</w:t>
      </w:r>
      <w:bookmarkStart w:id="0" w:name="_GoBack"/>
      <w:bookmarkEnd w:id="0"/>
    </w:p>
    <w:sectPr w:rsidR="007C7875" w:rsidRPr="005D1473" w:rsidSect="005873DD">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714" w:rsidRDefault="00153714" w:rsidP="006B5617">
      <w:pPr>
        <w:spacing w:after="0" w:line="240" w:lineRule="auto"/>
      </w:pPr>
      <w:r>
        <w:separator/>
      </w:r>
    </w:p>
  </w:endnote>
  <w:endnote w:type="continuationSeparator" w:id="0">
    <w:p w:rsidR="00153714" w:rsidRDefault="00153714" w:rsidP="006B5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03D" w:rsidRDefault="00B6303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03D" w:rsidRDefault="000B3A45">
    <w:pPr>
      <w:pStyle w:val="a8"/>
      <w:jc w:val="right"/>
    </w:pPr>
    <w:r>
      <w:fldChar w:fldCharType="begin"/>
    </w:r>
    <w:r>
      <w:instrText xml:space="preserve"> PAGE   \* MERGEFORMAT </w:instrText>
    </w:r>
    <w:r>
      <w:fldChar w:fldCharType="separate"/>
    </w:r>
    <w:r w:rsidR="005D1473">
      <w:rPr>
        <w:noProof/>
      </w:rPr>
      <w:t>12</w:t>
    </w:r>
    <w:r>
      <w:rPr>
        <w:noProof/>
      </w:rPr>
      <w:fldChar w:fldCharType="end"/>
    </w:r>
  </w:p>
  <w:p w:rsidR="00B6303D" w:rsidRDefault="00B6303D">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03D" w:rsidRDefault="00B6303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714" w:rsidRDefault="00153714" w:rsidP="006B5617">
      <w:pPr>
        <w:spacing w:after="0" w:line="240" w:lineRule="auto"/>
      </w:pPr>
      <w:r>
        <w:separator/>
      </w:r>
    </w:p>
  </w:footnote>
  <w:footnote w:type="continuationSeparator" w:id="0">
    <w:p w:rsidR="00153714" w:rsidRDefault="00153714" w:rsidP="006B56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03D" w:rsidRDefault="00B6303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03D" w:rsidRDefault="00B6303D">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03D" w:rsidRDefault="00B6303D">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29C"/>
    <w:rsid w:val="00001BD8"/>
    <w:rsid w:val="0004670C"/>
    <w:rsid w:val="000B3A45"/>
    <w:rsid w:val="000C4E38"/>
    <w:rsid w:val="000E7D2D"/>
    <w:rsid w:val="00116450"/>
    <w:rsid w:val="001504E4"/>
    <w:rsid w:val="00153714"/>
    <w:rsid w:val="00154A30"/>
    <w:rsid w:val="001821F5"/>
    <w:rsid w:val="00192C30"/>
    <w:rsid w:val="001B39FC"/>
    <w:rsid w:val="001B4985"/>
    <w:rsid w:val="001C7B05"/>
    <w:rsid w:val="0020575C"/>
    <w:rsid w:val="00232D6B"/>
    <w:rsid w:val="002353C3"/>
    <w:rsid w:val="0024322C"/>
    <w:rsid w:val="002A6CB4"/>
    <w:rsid w:val="002D3F93"/>
    <w:rsid w:val="00316796"/>
    <w:rsid w:val="00320338"/>
    <w:rsid w:val="00323B11"/>
    <w:rsid w:val="00342F86"/>
    <w:rsid w:val="0035169B"/>
    <w:rsid w:val="00382A29"/>
    <w:rsid w:val="003D4E31"/>
    <w:rsid w:val="004079F6"/>
    <w:rsid w:val="004101D0"/>
    <w:rsid w:val="00423DA8"/>
    <w:rsid w:val="00437325"/>
    <w:rsid w:val="004632A5"/>
    <w:rsid w:val="004934CB"/>
    <w:rsid w:val="00497B76"/>
    <w:rsid w:val="004B021B"/>
    <w:rsid w:val="004B0AD4"/>
    <w:rsid w:val="004D56D7"/>
    <w:rsid w:val="004E20D1"/>
    <w:rsid w:val="00533F79"/>
    <w:rsid w:val="00534CBC"/>
    <w:rsid w:val="00586E6D"/>
    <w:rsid w:val="005873DD"/>
    <w:rsid w:val="005A022F"/>
    <w:rsid w:val="005C675B"/>
    <w:rsid w:val="005C7825"/>
    <w:rsid w:val="005D1473"/>
    <w:rsid w:val="005E2375"/>
    <w:rsid w:val="0063499C"/>
    <w:rsid w:val="0064401B"/>
    <w:rsid w:val="006665A2"/>
    <w:rsid w:val="006B5617"/>
    <w:rsid w:val="00723834"/>
    <w:rsid w:val="00736519"/>
    <w:rsid w:val="00797D1F"/>
    <w:rsid w:val="007B6151"/>
    <w:rsid w:val="007C74CD"/>
    <w:rsid w:val="007C7875"/>
    <w:rsid w:val="007E155C"/>
    <w:rsid w:val="00841190"/>
    <w:rsid w:val="00845473"/>
    <w:rsid w:val="00847D21"/>
    <w:rsid w:val="008815DE"/>
    <w:rsid w:val="008A7831"/>
    <w:rsid w:val="00950C68"/>
    <w:rsid w:val="009A1403"/>
    <w:rsid w:val="00A11318"/>
    <w:rsid w:val="00A24594"/>
    <w:rsid w:val="00A30AF4"/>
    <w:rsid w:val="00A94C2E"/>
    <w:rsid w:val="00AB1A86"/>
    <w:rsid w:val="00AB7C97"/>
    <w:rsid w:val="00AC7839"/>
    <w:rsid w:val="00AF3253"/>
    <w:rsid w:val="00B1739F"/>
    <w:rsid w:val="00B256F8"/>
    <w:rsid w:val="00B422CD"/>
    <w:rsid w:val="00B4677F"/>
    <w:rsid w:val="00B46BA6"/>
    <w:rsid w:val="00B6303D"/>
    <w:rsid w:val="00B8239A"/>
    <w:rsid w:val="00B8729C"/>
    <w:rsid w:val="00BC6EF6"/>
    <w:rsid w:val="00C24032"/>
    <w:rsid w:val="00C33C12"/>
    <w:rsid w:val="00C440CC"/>
    <w:rsid w:val="00C61B8C"/>
    <w:rsid w:val="00CB48FA"/>
    <w:rsid w:val="00D24C52"/>
    <w:rsid w:val="00D551CE"/>
    <w:rsid w:val="00D8617B"/>
    <w:rsid w:val="00D9371A"/>
    <w:rsid w:val="00E71760"/>
    <w:rsid w:val="00ED7D9E"/>
    <w:rsid w:val="00EF2E34"/>
    <w:rsid w:val="00F21F74"/>
    <w:rsid w:val="00F4093B"/>
    <w:rsid w:val="00F66DB9"/>
    <w:rsid w:val="00F70D92"/>
    <w:rsid w:val="00F72FE4"/>
    <w:rsid w:val="00F9687A"/>
    <w:rsid w:val="00FA1237"/>
    <w:rsid w:val="00FA1CF3"/>
    <w:rsid w:val="00FA3205"/>
    <w:rsid w:val="00FE3C3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2C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33F79"/>
    <w:pPr>
      <w:ind w:left="720"/>
      <w:contextualSpacing/>
    </w:pPr>
  </w:style>
  <w:style w:type="paragraph" w:styleId="a4">
    <w:name w:val="Document Map"/>
    <w:basedOn w:val="a"/>
    <w:link w:val="a5"/>
    <w:uiPriority w:val="99"/>
    <w:semiHidden/>
    <w:rsid w:val="00CB48FA"/>
    <w:pPr>
      <w:spacing w:after="0" w:line="240" w:lineRule="auto"/>
    </w:pPr>
    <w:rPr>
      <w:rFonts w:ascii="Tahoma" w:hAnsi="Tahoma" w:cs="Tahoma"/>
      <w:sz w:val="16"/>
      <w:szCs w:val="16"/>
    </w:rPr>
  </w:style>
  <w:style w:type="character" w:customStyle="1" w:styleId="a5">
    <w:name w:val="План на документа Знак"/>
    <w:basedOn w:val="a0"/>
    <w:link w:val="a4"/>
    <w:uiPriority w:val="99"/>
    <w:semiHidden/>
    <w:locked/>
    <w:rsid w:val="00CB48FA"/>
    <w:rPr>
      <w:rFonts w:ascii="Tahoma" w:hAnsi="Tahoma" w:cs="Tahoma"/>
      <w:sz w:val="16"/>
      <w:szCs w:val="16"/>
    </w:rPr>
  </w:style>
  <w:style w:type="paragraph" w:styleId="a6">
    <w:name w:val="header"/>
    <w:basedOn w:val="a"/>
    <w:link w:val="a7"/>
    <w:uiPriority w:val="99"/>
    <w:rsid w:val="006B5617"/>
    <w:pPr>
      <w:tabs>
        <w:tab w:val="center" w:pos="4703"/>
        <w:tab w:val="right" w:pos="9406"/>
      </w:tabs>
      <w:spacing w:after="0" w:line="240" w:lineRule="auto"/>
    </w:pPr>
  </w:style>
  <w:style w:type="character" w:customStyle="1" w:styleId="a7">
    <w:name w:val="Горен колонтитул Знак"/>
    <w:basedOn w:val="a0"/>
    <w:link w:val="a6"/>
    <w:uiPriority w:val="99"/>
    <w:locked/>
    <w:rsid w:val="006B5617"/>
    <w:rPr>
      <w:rFonts w:cs="Times New Roman"/>
    </w:rPr>
  </w:style>
  <w:style w:type="paragraph" w:styleId="a8">
    <w:name w:val="footer"/>
    <w:basedOn w:val="a"/>
    <w:link w:val="a9"/>
    <w:uiPriority w:val="99"/>
    <w:rsid w:val="006B5617"/>
    <w:pPr>
      <w:tabs>
        <w:tab w:val="center" w:pos="4703"/>
        <w:tab w:val="right" w:pos="9406"/>
      </w:tabs>
      <w:spacing w:after="0" w:line="240" w:lineRule="auto"/>
    </w:pPr>
  </w:style>
  <w:style w:type="character" w:customStyle="1" w:styleId="a9">
    <w:name w:val="Долен колонтитул Знак"/>
    <w:basedOn w:val="a0"/>
    <w:link w:val="a8"/>
    <w:uiPriority w:val="99"/>
    <w:locked/>
    <w:rsid w:val="006B5617"/>
    <w:rPr>
      <w:rFonts w:cs="Times New Roman"/>
    </w:rPr>
  </w:style>
  <w:style w:type="paragraph" w:styleId="aa">
    <w:name w:val="Balloon Text"/>
    <w:basedOn w:val="a"/>
    <w:link w:val="ab"/>
    <w:uiPriority w:val="99"/>
    <w:semiHidden/>
    <w:rsid w:val="00A94C2E"/>
    <w:pPr>
      <w:spacing w:after="0" w:line="240" w:lineRule="auto"/>
    </w:pPr>
    <w:rPr>
      <w:rFonts w:ascii="Tahoma" w:hAnsi="Tahoma" w:cs="Tahoma"/>
      <w:sz w:val="16"/>
      <w:szCs w:val="16"/>
    </w:rPr>
  </w:style>
  <w:style w:type="character" w:customStyle="1" w:styleId="ab">
    <w:name w:val="Изнесен текст Знак"/>
    <w:basedOn w:val="a0"/>
    <w:link w:val="aa"/>
    <w:uiPriority w:val="99"/>
    <w:semiHidden/>
    <w:locked/>
    <w:rsid w:val="00A94C2E"/>
    <w:rPr>
      <w:rFonts w:ascii="Tahoma" w:hAnsi="Tahoma" w:cs="Tahoma"/>
      <w:sz w:val="16"/>
      <w:szCs w:val="16"/>
    </w:rPr>
  </w:style>
  <w:style w:type="paragraph" w:styleId="HTML">
    <w:name w:val="HTML Preformatted"/>
    <w:basedOn w:val="a"/>
    <w:link w:val="HTML0"/>
    <w:uiPriority w:val="99"/>
    <w:rsid w:val="004934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PreformattedChar">
    <w:name w:val="HTML Preformatted Char"/>
    <w:basedOn w:val="a0"/>
    <w:uiPriority w:val="99"/>
    <w:semiHidden/>
    <w:locked/>
    <w:rsid w:val="00D551CE"/>
    <w:rPr>
      <w:rFonts w:ascii="Courier New" w:hAnsi="Courier New" w:cs="Courier New"/>
      <w:sz w:val="20"/>
      <w:szCs w:val="20"/>
    </w:rPr>
  </w:style>
  <w:style w:type="character" w:customStyle="1" w:styleId="HTML0">
    <w:name w:val="HTML стандартен Знак"/>
    <w:link w:val="HTML"/>
    <w:uiPriority w:val="99"/>
    <w:locked/>
    <w:rsid w:val="004934CB"/>
    <w:rPr>
      <w:rFonts w:ascii="Courier New" w:hAnsi="Courier New"/>
      <w:lang w:val="bg-BG" w:eastAsia="bg-BG"/>
    </w:rPr>
  </w:style>
  <w:style w:type="character" w:styleId="ac">
    <w:name w:val="annotation reference"/>
    <w:basedOn w:val="a0"/>
    <w:uiPriority w:val="99"/>
    <w:semiHidden/>
    <w:unhideWhenUsed/>
    <w:rsid w:val="00F9687A"/>
    <w:rPr>
      <w:sz w:val="16"/>
      <w:szCs w:val="16"/>
    </w:rPr>
  </w:style>
  <w:style w:type="paragraph" w:styleId="ad">
    <w:name w:val="annotation text"/>
    <w:basedOn w:val="a"/>
    <w:link w:val="ae"/>
    <w:uiPriority w:val="99"/>
    <w:semiHidden/>
    <w:unhideWhenUsed/>
    <w:rsid w:val="00F9687A"/>
    <w:pPr>
      <w:spacing w:line="240" w:lineRule="auto"/>
    </w:pPr>
    <w:rPr>
      <w:sz w:val="20"/>
      <w:szCs w:val="20"/>
    </w:rPr>
  </w:style>
  <w:style w:type="character" w:customStyle="1" w:styleId="ae">
    <w:name w:val="Текст на коментар Знак"/>
    <w:basedOn w:val="a0"/>
    <w:link w:val="ad"/>
    <w:uiPriority w:val="99"/>
    <w:semiHidden/>
    <w:rsid w:val="00F9687A"/>
    <w:rPr>
      <w:sz w:val="20"/>
      <w:szCs w:val="20"/>
    </w:rPr>
  </w:style>
  <w:style w:type="paragraph" w:styleId="af">
    <w:name w:val="annotation subject"/>
    <w:basedOn w:val="ad"/>
    <w:next w:val="ad"/>
    <w:link w:val="af0"/>
    <w:uiPriority w:val="99"/>
    <w:semiHidden/>
    <w:unhideWhenUsed/>
    <w:rsid w:val="00F9687A"/>
    <w:rPr>
      <w:b/>
      <w:bCs/>
    </w:rPr>
  </w:style>
  <w:style w:type="character" w:customStyle="1" w:styleId="af0">
    <w:name w:val="Предмет на коментар Знак"/>
    <w:basedOn w:val="ae"/>
    <w:link w:val="af"/>
    <w:uiPriority w:val="99"/>
    <w:semiHidden/>
    <w:rsid w:val="00F9687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2C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33F79"/>
    <w:pPr>
      <w:ind w:left="720"/>
      <w:contextualSpacing/>
    </w:pPr>
  </w:style>
  <w:style w:type="paragraph" w:styleId="a4">
    <w:name w:val="Document Map"/>
    <w:basedOn w:val="a"/>
    <w:link w:val="a5"/>
    <w:uiPriority w:val="99"/>
    <w:semiHidden/>
    <w:rsid w:val="00CB48FA"/>
    <w:pPr>
      <w:spacing w:after="0" w:line="240" w:lineRule="auto"/>
    </w:pPr>
    <w:rPr>
      <w:rFonts w:ascii="Tahoma" w:hAnsi="Tahoma" w:cs="Tahoma"/>
      <w:sz w:val="16"/>
      <w:szCs w:val="16"/>
    </w:rPr>
  </w:style>
  <w:style w:type="character" w:customStyle="1" w:styleId="a5">
    <w:name w:val="План на документа Знак"/>
    <w:basedOn w:val="a0"/>
    <w:link w:val="a4"/>
    <w:uiPriority w:val="99"/>
    <w:semiHidden/>
    <w:locked/>
    <w:rsid w:val="00CB48FA"/>
    <w:rPr>
      <w:rFonts w:ascii="Tahoma" w:hAnsi="Tahoma" w:cs="Tahoma"/>
      <w:sz w:val="16"/>
      <w:szCs w:val="16"/>
    </w:rPr>
  </w:style>
  <w:style w:type="paragraph" w:styleId="a6">
    <w:name w:val="header"/>
    <w:basedOn w:val="a"/>
    <w:link w:val="a7"/>
    <w:uiPriority w:val="99"/>
    <w:rsid w:val="006B5617"/>
    <w:pPr>
      <w:tabs>
        <w:tab w:val="center" w:pos="4703"/>
        <w:tab w:val="right" w:pos="9406"/>
      </w:tabs>
      <w:spacing w:after="0" w:line="240" w:lineRule="auto"/>
    </w:pPr>
  </w:style>
  <w:style w:type="character" w:customStyle="1" w:styleId="a7">
    <w:name w:val="Горен колонтитул Знак"/>
    <w:basedOn w:val="a0"/>
    <w:link w:val="a6"/>
    <w:uiPriority w:val="99"/>
    <w:locked/>
    <w:rsid w:val="006B5617"/>
    <w:rPr>
      <w:rFonts w:cs="Times New Roman"/>
    </w:rPr>
  </w:style>
  <w:style w:type="paragraph" w:styleId="a8">
    <w:name w:val="footer"/>
    <w:basedOn w:val="a"/>
    <w:link w:val="a9"/>
    <w:uiPriority w:val="99"/>
    <w:rsid w:val="006B5617"/>
    <w:pPr>
      <w:tabs>
        <w:tab w:val="center" w:pos="4703"/>
        <w:tab w:val="right" w:pos="9406"/>
      </w:tabs>
      <w:spacing w:after="0" w:line="240" w:lineRule="auto"/>
    </w:pPr>
  </w:style>
  <w:style w:type="character" w:customStyle="1" w:styleId="a9">
    <w:name w:val="Долен колонтитул Знак"/>
    <w:basedOn w:val="a0"/>
    <w:link w:val="a8"/>
    <w:uiPriority w:val="99"/>
    <w:locked/>
    <w:rsid w:val="006B5617"/>
    <w:rPr>
      <w:rFonts w:cs="Times New Roman"/>
    </w:rPr>
  </w:style>
  <w:style w:type="paragraph" w:styleId="aa">
    <w:name w:val="Balloon Text"/>
    <w:basedOn w:val="a"/>
    <w:link w:val="ab"/>
    <w:uiPriority w:val="99"/>
    <w:semiHidden/>
    <w:rsid w:val="00A94C2E"/>
    <w:pPr>
      <w:spacing w:after="0" w:line="240" w:lineRule="auto"/>
    </w:pPr>
    <w:rPr>
      <w:rFonts w:ascii="Tahoma" w:hAnsi="Tahoma" w:cs="Tahoma"/>
      <w:sz w:val="16"/>
      <w:szCs w:val="16"/>
    </w:rPr>
  </w:style>
  <w:style w:type="character" w:customStyle="1" w:styleId="ab">
    <w:name w:val="Изнесен текст Знак"/>
    <w:basedOn w:val="a0"/>
    <w:link w:val="aa"/>
    <w:uiPriority w:val="99"/>
    <w:semiHidden/>
    <w:locked/>
    <w:rsid w:val="00A94C2E"/>
    <w:rPr>
      <w:rFonts w:ascii="Tahoma" w:hAnsi="Tahoma" w:cs="Tahoma"/>
      <w:sz w:val="16"/>
      <w:szCs w:val="16"/>
    </w:rPr>
  </w:style>
  <w:style w:type="paragraph" w:styleId="HTML">
    <w:name w:val="HTML Preformatted"/>
    <w:basedOn w:val="a"/>
    <w:link w:val="HTML0"/>
    <w:uiPriority w:val="99"/>
    <w:rsid w:val="004934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PreformattedChar">
    <w:name w:val="HTML Preformatted Char"/>
    <w:basedOn w:val="a0"/>
    <w:uiPriority w:val="99"/>
    <w:semiHidden/>
    <w:locked/>
    <w:rsid w:val="00D551CE"/>
    <w:rPr>
      <w:rFonts w:ascii="Courier New" w:hAnsi="Courier New" w:cs="Courier New"/>
      <w:sz w:val="20"/>
      <w:szCs w:val="20"/>
    </w:rPr>
  </w:style>
  <w:style w:type="character" w:customStyle="1" w:styleId="HTML0">
    <w:name w:val="HTML стандартен Знак"/>
    <w:link w:val="HTML"/>
    <w:uiPriority w:val="99"/>
    <w:locked/>
    <w:rsid w:val="004934CB"/>
    <w:rPr>
      <w:rFonts w:ascii="Courier New" w:hAnsi="Courier New"/>
      <w:lang w:val="bg-BG" w:eastAsia="bg-BG"/>
    </w:rPr>
  </w:style>
  <w:style w:type="character" w:styleId="ac">
    <w:name w:val="annotation reference"/>
    <w:basedOn w:val="a0"/>
    <w:uiPriority w:val="99"/>
    <w:semiHidden/>
    <w:unhideWhenUsed/>
    <w:rsid w:val="00F9687A"/>
    <w:rPr>
      <w:sz w:val="16"/>
      <w:szCs w:val="16"/>
    </w:rPr>
  </w:style>
  <w:style w:type="paragraph" w:styleId="ad">
    <w:name w:val="annotation text"/>
    <w:basedOn w:val="a"/>
    <w:link w:val="ae"/>
    <w:uiPriority w:val="99"/>
    <w:semiHidden/>
    <w:unhideWhenUsed/>
    <w:rsid w:val="00F9687A"/>
    <w:pPr>
      <w:spacing w:line="240" w:lineRule="auto"/>
    </w:pPr>
    <w:rPr>
      <w:sz w:val="20"/>
      <w:szCs w:val="20"/>
    </w:rPr>
  </w:style>
  <w:style w:type="character" w:customStyle="1" w:styleId="ae">
    <w:name w:val="Текст на коментар Знак"/>
    <w:basedOn w:val="a0"/>
    <w:link w:val="ad"/>
    <w:uiPriority w:val="99"/>
    <w:semiHidden/>
    <w:rsid w:val="00F9687A"/>
    <w:rPr>
      <w:sz w:val="20"/>
      <w:szCs w:val="20"/>
    </w:rPr>
  </w:style>
  <w:style w:type="paragraph" w:styleId="af">
    <w:name w:val="annotation subject"/>
    <w:basedOn w:val="ad"/>
    <w:next w:val="ad"/>
    <w:link w:val="af0"/>
    <w:uiPriority w:val="99"/>
    <w:semiHidden/>
    <w:unhideWhenUsed/>
    <w:rsid w:val="00F9687A"/>
    <w:rPr>
      <w:b/>
      <w:bCs/>
    </w:rPr>
  </w:style>
  <w:style w:type="character" w:customStyle="1" w:styleId="af0">
    <w:name w:val="Предмет на коментар Знак"/>
    <w:basedOn w:val="ae"/>
    <w:link w:val="af"/>
    <w:uiPriority w:val="99"/>
    <w:semiHidden/>
    <w:rsid w:val="00F9687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045857">
      <w:marLeft w:val="0"/>
      <w:marRight w:val="0"/>
      <w:marTop w:val="0"/>
      <w:marBottom w:val="0"/>
      <w:divBdr>
        <w:top w:val="none" w:sz="0" w:space="0" w:color="auto"/>
        <w:left w:val="none" w:sz="0" w:space="0" w:color="auto"/>
        <w:bottom w:val="none" w:sz="0" w:space="0" w:color="auto"/>
        <w:right w:val="none" w:sz="0" w:space="0" w:color="auto"/>
      </w:divBdr>
      <w:divsChild>
        <w:div w:id="374045861">
          <w:marLeft w:val="0"/>
          <w:marRight w:val="0"/>
          <w:marTop w:val="0"/>
          <w:marBottom w:val="0"/>
          <w:divBdr>
            <w:top w:val="none" w:sz="0" w:space="0" w:color="auto"/>
            <w:left w:val="none" w:sz="0" w:space="0" w:color="auto"/>
            <w:bottom w:val="none" w:sz="0" w:space="0" w:color="auto"/>
            <w:right w:val="none" w:sz="0" w:space="0" w:color="auto"/>
          </w:divBdr>
          <w:divsChild>
            <w:div w:id="374045858">
              <w:marLeft w:val="0"/>
              <w:marRight w:val="0"/>
              <w:marTop w:val="0"/>
              <w:marBottom w:val="0"/>
              <w:divBdr>
                <w:top w:val="none" w:sz="0" w:space="0" w:color="auto"/>
                <w:left w:val="none" w:sz="0" w:space="0" w:color="auto"/>
                <w:bottom w:val="none" w:sz="0" w:space="0" w:color="auto"/>
                <w:right w:val="none" w:sz="0" w:space="0" w:color="auto"/>
              </w:divBdr>
              <w:divsChild>
                <w:div w:id="374045863">
                  <w:marLeft w:val="0"/>
                  <w:marRight w:val="0"/>
                  <w:marTop w:val="0"/>
                  <w:marBottom w:val="0"/>
                  <w:divBdr>
                    <w:top w:val="none" w:sz="0" w:space="0" w:color="auto"/>
                    <w:left w:val="none" w:sz="0" w:space="0" w:color="auto"/>
                    <w:bottom w:val="none" w:sz="0" w:space="0" w:color="auto"/>
                    <w:right w:val="none" w:sz="0" w:space="0" w:color="auto"/>
                  </w:divBdr>
                  <w:divsChild>
                    <w:div w:id="374045854">
                      <w:marLeft w:val="0"/>
                      <w:marRight w:val="0"/>
                      <w:marTop w:val="0"/>
                      <w:marBottom w:val="0"/>
                      <w:divBdr>
                        <w:top w:val="none" w:sz="0" w:space="0" w:color="auto"/>
                        <w:left w:val="none" w:sz="0" w:space="0" w:color="auto"/>
                        <w:bottom w:val="none" w:sz="0" w:space="0" w:color="auto"/>
                        <w:right w:val="none" w:sz="0" w:space="0" w:color="auto"/>
                      </w:divBdr>
                      <w:divsChild>
                        <w:div w:id="374045855">
                          <w:marLeft w:val="0"/>
                          <w:marRight w:val="0"/>
                          <w:marTop w:val="150"/>
                          <w:marBottom w:val="0"/>
                          <w:divBdr>
                            <w:top w:val="none" w:sz="0" w:space="0" w:color="auto"/>
                            <w:left w:val="none" w:sz="0" w:space="0" w:color="auto"/>
                            <w:bottom w:val="none" w:sz="0" w:space="0" w:color="auto"/>
                            <w:right w:val="none" w:sz="0" w:space="0" w:color="auto"/>
                          </w:divBdr>
                          <w:divsChild>
                            <w:div w:id="37404585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4045859">
      <w:marLeft w:val="0"/>
      <w:marRight w:val="0"/>
      <w:marTop w:val="0"/>
      <w:marBottom w:val="0"/>
      <w:divBdr>
        <w:top w:val="none" w:sz="0" w:space="0" w:color="auto"/>
        <w:left w:val="none" w:sz="0" w:space="0" w:color="auto"/>
        <w:bottom w:val="none" w:sz="0" w:space="0" w:color="auto"/>
        <w:right w:val="none" w:sz="0" w:space="0" w:color="auto"/>
      </w:divBdr>
      <w:divsChild>
        <w:div w:id="374045860">
          <w:marLeft w:val="0"/>
          <w:marRight w:val="0"/>
          <w:marTop w:val="0"/>
          <w:marBottom w:val="450"/>
          <w:divBdr>
            <w:top w:val="none" w:sz="0" w:space="0" w:color="auto"/>
            <w:left w:val="none" w:sz="0" w:space="0" w:color="auto"/>
            <w:bottom w:val="none" w:sz="0" w:space="0" w:color="auto"/>
            <w:right w:val="none" w:sz="0" w:space="0" w:color="auto"/>
          </w:divBdr>
          <w:divsChild>
            <w:div w:id="37404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45872">
      <w:marLeft w:val="0"/>
      <w:marRight w:val="0"/>
      <w:marTop w:val="0"/>
      <w:marBottom w:val="0"/>
      <w:divBdr>
        <w:top w:val="none" w:sz="0" w:space="0" w:color="auto"/>
        <w:left w:val="none" w:sz="0" w:space="0" w:color="auto"/>
        <w:bottom w:val="none" w:sz="0" w:space="0" w:color="auto"/>
        <w:right w:val="none" w:sz="0" w:space="0" w:color="auto"/>
      </w:divBdr>
      <w:divsChild>
        <w:div w:id="374045864">
          <w:marLeft w:val="0"/>
          <w:marRight w:val="0"/>
          <w:marTop w:val="0"/>
          <w:marBottom w:val="0"/>
          <w:divBdr>
            <w:top w:val="none" w:sz="0" w:space="0" w:color="auto"/>
            <w:left w:val="none" w:sz="0" w:space="0" w:color="auto"/>
            <w:bottom w:val="none" w:sz="0" w:space="0" w:color="auto"/>
            <w:right w:val="none" w:sz="0" w:space="0" w:color="auto"/>
          </w:divBdr>
        </w:div>
        <w:div w:id="374045869">
          <w:marLeft w:val="0"/>
          <w:marRight w:val="0"/>
          <w:marTop w:val="0"/>
          <w:marBottom w:val="0"/>
          <w:divBdr>
            <w:top w:val="none" w:sz="0" w:space="0" w:color="auto"/>
            <w:left w:val="none" w:sz="0" w:space="0" w:color="auto"/>
            <w:bottom w:val="none" w:sz="0" w:space="0" w:color="auto"/>
            <w:right w:val="none" w:sz="0" w:space="0" w:color="auto"/>
          </w:divBdr>
        </w:div>
        <w:div w:id="374045874">
          <w:marLeft w:val="0"/>
          <w:marRight w:val="0"/>
          <w:marTop w:val="0"/>
          <w:marBottom w:val="0"/>
          <w:divBdr>
            <w:top w:val="none" w:sz="0" w:space="0" w:color="auto"/>
            <w:left w:val="none" w:sz="0" w:space="0" w:color="auto"/>
            <w:bottom w:val="none" w:sz="0" w:space="0" w:color="auto"/>
            <w:right w:val="none" w:sz="0" w:space="0" w:color="auto"/>
          </w:divBdr>
        </w:div>
        <w:div w:id="374045884">
          <w:marLeft w:val="0"/>
          <w:marRight w:val="0"/>
          <w:marTop w:val="0"/>
          <w:marBottom w:val="0"/>
          <w:divBdr>
            <w:top w:val="none" w:sz="0" w:space="0" w:color="auto"/>
            <w:left w:val="none" w:sz="0" w:space="0" w:color="auto"/>
            <w:bottom w:val="none" w:sz="0" w:space="0" w:color="auto"/>
            <w:right w:val="none" w:sz="0" w:space="0" w:color="auto"/>
          </w:divBdr>
        </w:div>
      </w:divsChild>
    </w:div>
    <w:div w:id="374045877">
      <w:marLeft w:val="0"/>
      <w:marRight w:val="0"/>
      <w:marTop w:val="0"/>
      <w:marBottom w:val="0"/>
      <w:divBdr>
        <w:top w:val="none" w:sz="0" w:space="0" w:color="auto"/>
        <w:left w:val="none" w:sz="0" w:space="0" w:color="auto"/>
        <w:bottom w:val="none" w:sz="0" w:space="0" w:color="auto"/>
        <w:right w:val="none" w:sz="0" w:space="0" w:color="auto"/>
      </w:divBdr>
      <w:divsChild>
        <w:div w:id="374045867">
          <w:marLeft w:val="0"/>
          <w:marRight w:val="0"/>
          <w:marTop w:val="0"/>
          <w:marBottom w:val="0"/>
          <w:divBdr>
            <w:top w:val="none" w:sz="0" w:space="0" w:color="auto"/>
            <w:left w:val="none" w:sz="0" w:space="0" w:color="auto"/>
            <w:bottom w:val="none" w:sz="0" w:space="0" w:color="auto"/>
            <w:right w:val="none" w:sz="0" w:space="0" w:color="auto"/>
          </w:divBdr>
        </w:div>
        <w:div w:id="374045875">
          <w:marLeft w:val="0"/>
          <w:marRight w:val="0"/>
          <w:marTop w:val="0"/>
          <w:marBottom w:val="0"/>
          <w:divBdr>
            <w:top w:val="none" w:sz="0" w:space="0" w:color="auto"/>
            <w:left w:val="none" w:sz="0" w:space="0" w:color="auto"/>
            <w:bottom w:val="none" w:sz="0" w:space="0" w:color="auto"/>
            <w:right w:val="none" w:sz="0" w:space="0" w:color="auto"/>
          </w:divBdr>
        </w:div>
        <w:div w:id="374045876">
          <w:marLeft w:val="0"/>
          <w:marRight w:val="0"/>
          <w:marTop w:val="0"/>
          <w:marBottom w:val="0"/>
          <w:divBdr>
            <w:top w:val="none" w:sz="0" w:space="0" w:color="auto"/>
            <w:left w:val="none" w:sz="0" w:space="0" w:color="auto"/>
            <w:bottom w:val="none" w:sz="0" w:space="0" w:color="auto"/>
            <w:right w:val="none" w:sz="0" w:space="0" w:color="auto"/>
          </w:divBdr>
        </w:div>
        <w:div w:id="374045879">
          <w:marLeft w:val="0"/>
          <w:marRight w:val="0"/>
          <w:marTop w:val="0"/>
          <w:marBottom w:val="0"/>
          <w:divBdr>
            <w:top w:val="none" w:sz="0" w:space="0" w:color="auto"/>
            <w:left w:val="none" w:sz="0" w:space="0" w:color="auto"/>
            <w:bottom w:val="none" w:sz="0" w:space="0" w:color="auto"/>
            <w:right w:val="none" w:sz="0" w:space="0" w:color="auto"/>
          </w:divBdr>
        </w:div>
        <w:div w:id="374045880">
          <w:marLeft w:val="0"/>
          <w:marRight w:val="0"/>
          <w:marTop w:val="0"/>
          <w:marBottom w:val="0"/>
          <w:divBdr>
            <w:top w:val="none" w:sz="0" w:space="0" w:color="auto"/>
            <w:left w:val="none" w:sz="0" w:space="0" w:color="auto"/>
            <w:bottom w:val="none" w:sz="0" w:space="0" w:color="auto"/>
            <w:right w:val="none" w:sz="0" w:space="0" w:color="auto"/>
          </w:divBdr>
        </w:div>
      </w:divsChild>
    </w:div>
    <w:div w:id="374045883">
      <w:marLeft w:val="0"/>
      <w:marRight w:val="0"/>
      <w:marTop w:val="0"/>
      <w:marBottom w:val="0"/>
      <w:divBdr>
        <w:top w:val="none" w:sz="0" w:space="0" w:color="auto"/>
        <w:left w:val="none" w:sz="0" w:space="0" w:color="auto"/>
        <w:bottom w:val="none" w:sz="0" w:space="0" w:color="auto"/>
        <w:right w:val="none" w:sz="0" w:space="0" w:color="auto"/>
      </w:divBdr>
      <w:divsChild>
        <w:div w:id="374045865">
          <w:marLeft w:val="0"/>
          <w:marRight w:val="0"/>
          <w:marTop w:val="0"/>
          <w:marBottom w:val="0"/>
          <w:divBdr>
            <w:top w:val="none" w:sz="0" w:space="0" w:color="auto"/>
            <w:left w:val="none" w:sz="0" w:space="0" w:color="auto"/>
            <w:bottom w:val="none" w:sz="0" w:space="0" w:color="auto"/>
            <w:right w:val="none" w:sz="0" w:space="0" w:color="auto"/>
          </w:divBdr>
        </w:div>
        <w:div w:id="374045866">
          <w:marLeft w:val="0"/>
          <w:marRight w:val="0"/>
          <w:marTop w:val="0"/>
          <w:marBottom w:val="0"/>
          <w:divBdr>
            <w:top w:val="none" w:sz="0" w:space="0" w:color="auto"/>
            <w:left w:val="none" w:sz="0" w:space="0" w:color="auto"/>
            <w:bottom w:val="none" w:sz="0" w:space="0" w:color="auto"/>
            <w:right w:val="none" w:sz="0" w:space="0" w:color="auto"/>
          </w:divBdr>
        </w:div>
        <w:div w:id="374045868">
          <w:marLeft w:val="0"/>
          <w:marRight w:val="0"/>
          <w:marTop w:val="0"/>
          <w:marBottom w:val="0"/>
          <w:divBdr>
            <w:top w:val="none" w:sz="0" w:space="0" w:color="auto"/>
            <w:left w:val="none" w:sz="0" w:space="0" w:color="auto"/>
            <w:bottom w:val="none" w:sz="0" w:space="0" w:color="auto"/>
            <w:right w:val="none" w:sz="0" w:space="0" w:color="auto"/>
          </w:divBdr>
        </w:div>
        <w:div w:id="374045870">
          <w:marLeft w:val="0"/>
          <w:marRight w:val="0"/>
          <w:marTop w:val="0"/>
          <w:marBottom w:val="0"/>
          <w:divBdr>
            <w:top w:val="none" w:sz="0" w:space="0" w:color="auto"/>
            <w:left w:val="none" w:sz="0" w:space="0" w:color="auto"/>
            <w:bottom w:val="none" w:sz="0" w:space="0" w:color="auto"/>
            <w:right w:val="none" w:sz="0" w:space="0" w:color="auto"/>
          </w:divBdr>
        </w:div>
        <w:div w:id="374045871">
          <w:marLeft w:val="0"/>
          <w:marRight w:val="0"/>
          <w:marTop w:val="0"/>
          <w:marBottom w:val="0"/>
          <w:divBdr>
            <w:top w:val="none" w:sz="0" w:space="0" w:color="auto"/>
            <w:left w:val="none" w:sz="0" w:space="0" w:color="auto"/>
            <w:bottom w:val="none" w:sz="0" w:space="0" w:color="auto"/>
            <w:right w:val="none" w:sz="0" w:space="0" w:color="auto"/>
          </w:divBdr>
        </w:div>
        <w:div w:id="374045873">
          <w:marLeft w:val="0"/>
          <w:marRight w:val="0"/>
          <w:marTop w:val="0"/>
          <w:marBottom w:val="0"/>
          <w:divBdr>
            <w:top w:val="none" w:sz="0" w:space="0" w:color="auto"/>
            <w:left w:val="none" w:sz="0" w:space="0" w:color="auto"/>
            <w:bottom w:val="none" w:sz="0" w:space="0" w:color="auto"/>
            <w:right w:val="none" w:sz="0" w:space="0" w:color="auto"/>
          </w:divBdr>
        </w:div>
        <w:div w:id="374045878">
          <w:marLeft w:val="0"/>
          <w:marRight w:val="0"/>
          <w:marTop w:val="0"/>
          <w:marBottom w:val="0"/>
          <w:divBdr>
            <w:top w:val="none" w:sz="0" w:space="0" w:color="auto"/>
            <w:left w:val="none" w:sz="0" w:space="0" w:color="auto"/>
            <w:bottom w:val="none" w:sz="0" w:space="0" w:color="auto"/>
            <w:right w:val="none" w:sz="0" w:space="0" w:color="auto"/>
          </w:divBdr>
        </w:div>
        <w:div w:id="374045881">
          <w:marLeft w:val="0"/>
          <w:marRight w:val="0"/>
          <w:marTop w:val="0"/>
          <w:marBottom w:val="0"/>
          <w:divBdr>
            <w:top w:val="none" w:sz="0" w:space="0" w:color="auto"/>
            <w:left w:val="none" w:sz="0" w:space="0" w:color="auto"/>
            <w:bottom w:val="none" w:sz="0" w:space="0" w:color="auto"/>
            <w:right w:val="none" w:sz="0" w:space="0" w:color="auto"/>
          </w:divBdr>
        </w:div>
        <w:div w:id="374045882">
          <w:marLeft w:val="0"/>
          <w:marRight w:val="0"/>
          <w:marTop w:val="0"/>
          <w:marBottom w:val="0"/>
          <w:divBdr>
            <w:top w:val="none" w:sz="0" w:space="0" w:color="auto"/>
            <w:left w:val="none" w:sz="0" w:space="0" w:color="auto"/>
            <w:bottom w:val="none" w:sz="0" w:space="0" w:color="auto"/>
            <w:right w:val="none" w:sz="0" w:space="0" w:color="auto"/>
          </w:divBdr>
        </w:div>
        <w:div w:id="374045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88610-62F5-4E7E-8780-2A6A4A004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3501</Words>
  <Characters>19960</Characters>
  <Application>Microsoft Office Word</Application>
  <DocSecurity>0</DocSecurity>
  <Lines>166</Lines>
  <Paragraphs>46</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home</cp:lastModifiedBy>
  <cp:revision>3</cp:revision>
  <cp:lastPrinted>2015-12-15T12:03:00Z</cp:lastPrinted>
  <dcterms:created xsi:type="dcterms:W3CDTF">2016-12-22T05:47:00Z</dcterms:created>
  <dcterms:modified xsi:type="dcterms:W3CDTF">2016-12-22T05:53:00Z</dcterms:modified>
</cp:coreProperties>
</file>